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07B30" w14:textId="2E9209E5" w:rsidR="00C54AF6" w:rsidRPr="00C54AF6" w:rsidRDefault="00C54AF6" w:rsidP="00C54AF6">
      <w:pPr>
        <w:pStyle w:val="FirstParagraph"/>
        <w:adjustRightInd w:val="0"/>
        <w:snapToGrid w:val="0"/>
        <w:spacing w:before="0" w:after="0"/>
        <w:jc w:val="center"/>
        <w:rPr>
          <w:rFonts w:ascii="Times New Roman" w:hAnsi="Times New Roman" w:cs="Times New Roman"/>
          <w:b/>
          <w:bCs/>
          <w:sz w:val="28"/>
          <w:szCs w:val="28"/>
          <w:lang w:val="kk-KZ"/>
        </w:rPr>
      </w:pPr>
      <w:bookmarkStart w:id="0" w:name="header"/>
      <w:bookmarkEnd w:id="0"/>
      <w:r w:rsidRPr="00C54AF6">
        <w:rPr>
          <w:rFonts w:ascii="Times New Roman" w:hAnsi="Times New Roman" w:cs="Times New Roman"/>
          <w:b/>
          <w:bCs/>
          <w:sz w:val="28"/>
          <w:szCs w:val="28"/>
          <w:lang w:val="kk-KZ"/>
        </w:rPr>
        <w:t>ӘЛ-ФАРАБИ АТЫНДАҒЫ ҚАЗАҚ ҰЛТТЫҚ УНИВЕРСИТЕТІ</w:t>
      </w:r>
      <w:r w:rsidRPr="00C54AF6">
        <w:rPr>
          <w:rFonts w:ascii="Times New Roman" w:hAnsi="Times New Roman" w:cs="Times New Roman"/>
          <w:b/>
          <w:bCs/>
          <w:sz w:val="28"/>
          <w:szCs w:val="28"/>
          <w:lang w:val="kk-KZ"/>
        </w:rPr>
        <w:br/>
        <w:t>Халықаралық қат</w:t>
      </w:r>
      <w:r w:rsidR="00B14FF6">
        <w:rPr>
          <w:rFonts w:ascii="Times New Roman" w:hAnsi="Times New Roman" w:cs="Times New Roman"/>
          <w:b/>
          <w:bCs/>
          <w:sz w:val="28"/>
          <w:szCs w:val="28"/>
          <w:lang w:val="kk-KZ"/>
        </w:rPr>
        <w:t>ынастар факультеті</w:t>
      </w:r>
      <w:r w:rsidR="00B14FF6">
        <w:rPr>
          <w:rFonts w:ascii="Times New Roman" w:hAnsi="Times New Roman" w:cs="Times New Roman"/>
          <w:b/>
          <w:bCs/>
          <w:sz w:val="28"/>
          <w:szCs w:val="28"/>
          <w:lang w:val="kk-KZ"/>
        </w:rPr>
        <w:br/>
        <w:t>Халықаралық құқық</w:t>
      </w:r>
      <w:r w:rsidRPr="00C54AF6">
        <w:rPr>
          <w:rFonts w:ascii="Times New Roman" w:hAnsi="Times New Roman" w:cs="Times New Roman"/>
          <w:b/>
          <w:bCs/>
          <w:sz w:val="28"/>
          <w:szCs w:val="28"/>
          <w:lang w:val="kk-KZ"/>
        </w:rPr>
        <w:t xml:space="preserve"> кафедрасы</w:t>
      </w:r>
    </w:p>
    <w:p w14:paraId="718E0E20" w14:textId="77777777" w:rsidR="00AA4A01" w:rsidRPr="00C54AF6" w:rsidRDefault="00AA4A01" w:rsidP="002802B4">
      <w:pPr>
        <w:spacing w:line="360" w:lineRule="auto"/>
        <w:ind w:firstLine="567"/>
        <w:jc w:val="center"/>
        <w:rPr>
          <w:b/>
          <w:sz w:val="28"/>
          <w:szCs w:val="28"/>
          <w:lang w:val="kk-KZ"/>
        </w:rPr>
      </w:pPr>
    </w:p>
    <w:p w14:paraId="71C0CDD2" w14:textId="77777777" w:rsidR="00AA4A01" w:rsidRPr="00C54AF6" w:rsidRDefault="00AA4A01" w:rsidP="002802B4">
      <w:pPr>
        <w:spacing w:line="360" w:lineRule="auto"/>
        <w:ind w:firstLine="567"/>
        <w:jc w:val="center"/>
        <w:rPr>
          <w:bCs/>
          <w:sz w:val="28"/>
          <w:szCs w:val="28"/>
          <w:lang w:val="kk-KZ"/>
        </w:rPr>
      </w:pPr>
    </w:p>
    <w:p w14:paraId="0CA4D639" w14:textId="77777777" w:rsidR="000C2C1B" w:rsidRPr="00C54AF6" w:rsidRDefault="000C2C1B" w:rsidP="002802B4">
      <w:pPr>
        <w:spacing w:line="360" w:lineRule="auto"/>
        <w:ind w:firstLine="567"/>
        <w:rPr>
          <w:b/>
          <w:sz w:val="28"/>
          <w:szCs w:val="28"/>
          <w:lang w:val="kk-KZ"/>
        </w:rPr>
      </w:pPr>
    </w:p>
    <w:p w14:paraId="2ABAEF99" w14:textId="77777777" w:rsidR="000C2C1B" w:rsidRPr="00C54AF6" w:rsidRDefault="0073619E" w:rsidP="002802B4">
      <w:pPr>
        <w:spacing w:line="360" w:lineRule="auto"/>
        <w:jc w:val="right"/>
        <w:rPr>
          <w:b/>
          <w:sz w:val="28"/>
          <w:szCs w:val="28"/>
          <w:lang w:val="kk-KZ"/>
        </w:rPr>
      </w:pPr>
      <w:r w:rsidRPr="00C54AF6">
        <w:rPr>
          <w:sz w:val="28"/>
          <w:szCs w:val="28"/>
          <w:lang w:val="kk-KZ"/>
        </w:rPr>
        <w:t xml:space="preserve">                                                        </w:t>
      </w:r>
      <w:r w:rsidRPr="00C54AF6">
        <w:rPr>
          <w:sz w:val="28"/>
          <w:szCs w:val="28"/>
          <w:lang w:val="kk-KZ"/>
        </w:rPr>
        <w:tab/>
      </w:r>
      <w:r w:rsidRPr="00C54AF6">
        <w:rPr>
          <w:sz w:val="28"/>
          <w:szCs w:val="28"/>
          <w:lang w:val="kk-KZ"/>
        </w:rPr>
        <w:tab/>
      </w:r>
      <w:r w:rsidR="000C2C1B" w:rsidRPr="00C54AF6">
        <w:rPr>
          <w:b/>
          <w:sz w:val="28"/>
          <w:szCs w:val="28"/>
          <w:lang w:val="kk-KZ"/>
        </w:rPr>
        <w:t xml:space="preserve">                                          </w:t>
      </w:r>
      <w:r w:rsidR="00732C56" w:rsidRPr="00C54AF6">
        <w:rPr>
          <w:b/>
          <w:sz w:val="28"/>
          <w:szCs w:val="28"/>
          <w:lang w:val="kk-KZ"/>
        </w:rPr>
        <w:t xml:space="preserve">                        </w:t>
      </w:r>
    </w:p>
    <w:p w14:paraId="60867E79" w14:textId="77777777" w:rsidR="00C77DEF" w:rsidRPr="00C54AF6" w:rsidRDefault="00732C56" w:rsidP="002802B4">
      <w:pPr>
        <w:spacing w:line="360" w:lineRule="auto"/>
        <w:ind w:firstLine="567"/>
        <w:rPr>
          <w:b/>
          <w:sz w:val="28"/>
          <w:szCs w:val="28"/>
          <w:lang w:val="kk-KZ"/>
        </w:rPr>
      </w:pPr>
      <w:r w:rsidRPr="00C54AF6">
        <w:rPr>
          <w:b/>
          <w:sz w:val="28"/>
          <w:szCs w:val="28"/>
          <w:lang w:val="kk-KZ"/>
        </w:rPr>
        <w:t xml:space="preserve">                                                                      </w:t>
      </w:r>
      <w:r w:rsidR="000C2C1B" w:rsidRPr="00C54AF6">
        <w:rPr>
          <w:b/>
          <w:sz w:val="28"/>
          <w:szCs w:val="28"/>
          <w:lang w:val="kk-KZ"/>
        </w:rPr>
        <w:t xml:space="preserve"> </w:t>
      </w:r>
    </w:p>
    <w:p w14:paraId="22AEC326" w14:textId="77777777" w:rsidR="000C2C1B" w:rsidRPr="00C54AF6" w:rsidRDefault="000C2C1B" w:rsidP="002802B4">
      <w:pPr>
        <w:spacing w:line="360" w:lineRule="auto"/>
        <w:ind w:firstLine="567"/>
        <w:jc w:val="right"/>
        <w:rPr>
          <w:b/>
          <w:sz w:val="28"/>
          <w:szCs w:val="28"/>
          <w:lang w:val="kk-KZ"/>
        </w:rPr>
      </w:pPr>
      <w:r w:rsidRPr="00C54AF6">
        <w:rPr>
          <w:b/>
          <w:sz w:val="28"/>
          <w:szCs w:val="28"/>
          <w:lang w:val="kk-KZ"/>
        </w:rPr>
        <w:t xml:space="preserve">                                                                        </w:t>
      </w:r>
      <w:r w:rsidR="00C77DEF" w:rsidRPr="00C54AF6">
        <w:rPr>
          <w:b/>
          <w:sz w:val="28"/>
          <w:szCs w:val="28"/>
          <w:lang w:val="kk-KZ"/>
        </w:rPr>
        <w:t xml:space="preserve">                                                    </w:t>
      </w:r>
    </w:p>
    <w:p w14:paraId="25813E75" w14:textId="77777777" w:rsidR="000C2C1B" w:rsidRPr="00C54AF6" w:rsidRDefault="000C2C1B" w:rsidP="002802B4">
      <w:pPr>
        <w:spacing w:line="360" w:lineRule="auto"/>
        <w:ind w:firstLine="567"/>
        <w:rPr>
          <w:b/>
          <w:sz w:val="28"/>
          <w:szCs w:val="28"/>
          <w:lang w:val="kk-KZ"/>
        </w:rPr>
      </w:pPr>
    </w:p>
    <w:p w14:paraId="6A45C413" w14:textId="77777777" w:rsidR="000C2C1B" w:rsidRPr="00C54AF6" w:rsidRDefault="000C2C1B" w:rsidP="002802B4">
      <w:pPr>
        <w:spacing w:line="360" w:lineRule="auto"/>
        <w:ind w:firstLine="567"/>
        <w:rPr>
          <w:b/>
          <w:sz w:val="28"/>
          <w:szCs w:val="28"/>
          <w:lang w:val="kk-KZ"/>
        </w:rPr>
      </w:pPr>
      <w:r w:rsidRPr="00C54AF6">
        <w:rPr>
          <w:b/>
          <w:sz w:val="28"/>
          <w:szCs w:val="28"/>
          <w:lang w:val="kk-KZ"/>
        </w:rPr>
        <w:t xml:space="preserve">                                                                                                         </w:t>
      </w:r>
    </w:p>
    <w:p w14:paraId="1180083D" w14:textId="77777777" w:rsidR="00B05974" w:rsidRPr="00C54AF6" w:rsidRDefault="00B05974" w:rsidP="002802B4">
      <w:pPr>
        <w:spacing w:line="360" w:lineRule="auto"/>
        <w:ind w:firstLine="567"/>
        <w:jc w:val="center"/>
        <w:rPr>
          <w:b/>
          <w:sz w:val="28"/>
          <w:szCs w:val="28"/>
          <w:lang w:val="kk-KZ"/>
        </w:rPr>
      </w:pPr>
    </w:p>
    <w:p w14:paraId="77C8BEE2" w14:textId="77777777" w:rsidR="00B05974" w:rsidRPr="00C54AF6" w:rsidRDefault="00B05974" w:rsidP="002802B4">
      <w:pPr>
        <w:spacing w:line="360" w:lineRule="auto"/>
        <w:ind w:firstLine="567"/>
        <w:jc w:val="both"/>
        <w:rPr>
          <w:sz w:val="28"/>
          <w:szCs w:val="28"/>
          <w:lang w:val="kk-KZ"/>
        </w:rPr>
      </w:pPr>
    </w:p>
    <w:p w14:paraId="3BC14F02" w14:textId="77777777" w:rsidR="00740267" w:rsidRPr="00C54AF6" w:rsidRDefault="00740267" w:rsidP="002802B4">
      <w:pPr>
        <w:spacing w:line="360" w:lineRule="auto"/>
        <w:ind w:firstLine="567"/>
        <w:jc w:val="both"/>
        <w:rPr>
          <w:sz w:val="28"/>
          <w:szCs w:val="28"/>
          <w:lang w:val="kk-KZ"/>
        </w:rPr>
      </w:pPr>
    </w:p>
    <w:p w14:paraId="7293C4C8" w14:textId="77777777" w:rsidR="00740267" w:rsidRPr="00C54AF6" w:rsidRDefault="00740267" w:rsidP="002802B4">
      <w:pPr>
        <w:spacing w:line="360" w:lineRule="auto"/>
        <w:ind w:firstLine="567"/>
        <w:jc w:val="both"/>
        <w:rPr>
          <w:sz w:val="28"/>
          <w:szCs w:val="28"/>
          <w:lang w:val="kk-KZ"/>
        </w:rPr>
      </w:pPr>
    </w:p>
    <w:p w14:paraId="6B4FE32D" w14:textId="77777777" w:rsidR="00B05974" w:rsidRPr="00C54AF6" w:rsidRDefault="00B05974" w:rsidP="002802B4">
      <w:pPr>
        <w:spacing w:line="360" w:lineRule="auto"/>
        <w:ind w:firstLine="567"/>
        <w:jc w:val="both"/>
        <w:rPr>
          <w:sz w:val="28"/>
          <w:szCs w:val="28"/>
          <w:lang w:val="kk-KZ"/>
        </w:rPr>
      </w:pPr>
    </w:p>
    <w:p w14:paraId="072FD8CB" w14:textId="77777777" w:rsidR="0039078E" w:rsidRDefault="00985B92" w:rsidP="00C54AF6">
      <w:pPr>
        <w:jc w:val="center"/>
        <w:rPr>
          <w:b/>
          <w:bCs/>
          <w:sz w:val="28"/>
          <w:szCs w:val="28"/>
          <w:lang w:val="kk-KZ"/>
        </w:rPr>
      </w:pPr>
      <w:r>
        <w:rPr>
          <w:b/>
          <w:bCs/>
          <w:sz w:val="28"/>
          <w:szCs w:val="28"/>
          <w:lang w:val="kk-KZ"/>
        </w:rPr>
        <w:t>«</w:t>
      </w:r>
      <w:r w:rsidR="00B14FF6">
        <w:rPr>
          <w:b/>
          <w:bCs/>
          <w:sz w:val="28"/>
          <w:szCs w:val="28"/>
          <w:lang w:val="kk-KZ"/>
        </w:rPr>
        <w:t>Қазақстан Республикасының қылмыстық құқығы (Ерекше бөлімі)</w:t>
      </w:r>
      <w:r w:rsidR="00C54AF6" w:rsidRPr="00C54AF6">
        <w:rPr>
          <w:b/>
          <w:bCs/>
          <w:sz w:val="28"/>
          <w:szCs w:val="28"/>
          <w:lang w:val="kk-KZ"/>
        </w:rPr>
        <w:t>»</w:t>
      </w:r>
      <w:r w:rsidR="00C54AF6" w:rsidRPr="00C54AF6">
        <w:rPr>
          <w:b/>
          <w:bCs/>
          <w:sz w:val="28"/>
          <w:szCs w:val="28"/>
          <w:lang w:val="kk-KZ"/>
        </w:rPr>
        <w:br/>
        <w:t>пән</w:t>
      </w:r>
      <w:r w:rsidR="00B14FF6">
        <w:rPr>
          <w:b/>
          <w:bCs/>
          <w:sz w:val="28"/>
          <w:szCs w:val="28"/>
          <w:lang w:val="kk-KZ"/>
        </w:rPr>
        <w:t>і</w:t>
      </w:r>
      <w:r w:rsidR="00C54AF6" w:rsidRPr="00C54AF6">
        <w:rPr>
          <w:b/>
          <w:bCs/>
          <w:sz w:val="28"/>
          <w:szCs w:val="28"/>
          <w:lang w:val="kk-KZ"/>
        </w:rPr>
        <w:t xml:space="preserve"> бойынша қорытынды емтихан бағдарламасы</w:t>
      </w:r>
      <w:r w:rsidR="00C54AF6" w:rsidRPr="00C54AF6">
        <w:rPr>
          <w:b/>
          <w:bCs/>
          <w:sz w:val="28"/>
          <w:szCs w:val="28"/>
          <w:lang w:val="kk-KZ"/>
        </w:rPr>
        <w:br/>
      </w:r>
      <w:r w:rsidR="00C54AF6" w:rsidRPr="0039078E">
        <w:rPr>
          <w:b/>
          <w:bCs/>
          <w:sz w:val="28"/>
          <w:szCs w:val="28"/>
          <w:lang w:val="kk-KZ"/>
        </w:rPr>
        <w:t>«</w:t>
      </w:r>
      <w:r w:rsidR="0039078E" w:rsidRPr="0039078E">
        <w:rPr>
          <w:rFonts w:eastAsia="Calibri"/>
          <w:b/>
          <w:sz w:val="28"/>
          <w:szCs w:val="28"/>
          <w:lang w:val="kk-KZ"/>
        </w:rPr>
        <w:t>6В04201</w:t>
      </w:r>
      <w:r w:rsidR="00C54AF6" w:rsidRPr="00C54AF6">
        <w:rPr>
          <w:b/>
          <w:bCs/>
          <w:sz w:val="28"/>
          <w:szCs w:val="28"/>
          <w:lang w:val="kk-KZ"/>
        </w:rPr>
        <w:t xml:space="preserve"> –</w:t>
      </w:r>
      <w:r w:rsidR="00B14FF6">
        <w:rPr>
          <w:b/>
          <w:bCs/>
          <w:sz w:val="28"/>
          <w:szCs w:val="28"/>
          <w:lang w:val="kk-KZ"/>
        </w:rPr>
        <w:t>Халықаралық құқық» Б</w:t>
      </w:r>
      <w:r w:rsidR="0039078E">
        <w:rPr>
          <w:b/>
          <w:bCs/>
          <w:sz w:val="28"/>
          <w:szCs w:val="28"/>
          <w:lang w:val="kk-KZ"/>
        </w:rPr>
        <w:t>ЖОК</w:t>
      </w:r>
    </w:p>
    <w:p w14:paraId="1C0C68F1" w14:textId="519C8803" w:rsidR="00C54AF6" w:rsidRPr="00C54AF6" w:rsidRDefault="00B14FF6" w:rsidP="00C54AF6">
      <w:pPr>
        <w:jc w:val="center"/>
        <w:rPr>
          <w:b/>
          <w:bCs/>
          <w:sz w:val="28"/>
          <w:szCs w:val="28"/>
          <w:lang w:val="kk-KZ"/>
        </w:rPr>
      </w:pPr>
      <w:r>
        <w:rPr>
          <w:b/>
          <w:bCs/>
          <w:sz w:val="28"/>
          <w:szCs w:val="28"/>
          <w:lang w:val="kk-KZ"/>
        </w:rPr>
        <w:t>2</w:t>
      </w:r>
      <w:r w:rsidR="00C54AF6" w:rsidRPr="00C54AF6">
        <w:rPr>
          <w:b/>
          <w:bCs/>
          <w:sz w:val="28"/>
          <w:szCs w:val="28"/>
          <w:lang w:val="kk-KZ"/>
        </w:rPr>
        <w:t xml:space="preserve"> курс</w:t>
      </w:r>
    </w:p>
    <w:p w14:paraId="4EA38C32" w14:textId="2322A012" w:rsidR="00E25869" w:rsidRPr="00C54AF6" w:rsidRDefault="00E25869" w:rsidP="0029404F">
      <w:pPr>
        <w:jc w:val="center"/>
        <w:rPr>
          <w:b/>
          <w:caps/>
          <w:sz w:val="28"/>
          <w:szCs w:val="28"/>
          <w:lang w:val="kk-KZ"/>
        </w:rPr>
      </w:pPr>
    </w:p>
    <w:p w14:paraId="73464708" w14:textId="77777777" w:rsidR="00B05974" w:rsidRPr="00C54AF6" w:rsidRDefault="00B05974" w:rsidP="004C5A3F">
      <w:pPr>
        <w:ind w:firstLine="567"/>
        <w:jc w:val="center"/>
        <w:rPr>
          <w:b/>
          <w:caps/>
          <w:sz w:val="28"/>
          <w:szCs w:val="28"/>
          <w:lang w:val="kk-KZ"/>
        </w:rPr>
      </w:pPr>
    </w:p>
    <w:p w14:paraId="6A1FFB2F" w14:textId="77777777" w:rsidR="00B05974" w:rsidRPr="00C54AF6" w:rsidRDefault="00B05974" w:rsidP="004C5A3F">
      <w:pPr>
        <w:ind w:firstLine="567"/>
        <w:jc w:val="both"/>
        <w:rPr>
          <w:sz w:val="28"/>
          <w:szCs w:val="28"/>
          <w:lang w:val="kk-KZ"/>
        </w:rPr>
      </w:pPr>
    </w:p>
    <w:p w14:paraId="67F42EE3" w14:textId="77777777" w:rsidR="00B05974" w:rsidRPr="00C54AF6" w:rsidRDefault="00B05974" w:rsidP="004C5A3F">
      <w:pPr>
        <w:ind w:firstLine="567"/>
        <w:jc w:val="both"/>
        <w:rPr>
          <w:sz w:val="28"/>
          <w:szCs w:val="28"/>
          <w:lang w:val="kk-KZ"/>
        </w:rPr>
      </w:pPr>
    </w:p>
    <w:p w14:paraId="1D7A2E40" w14:textId="77777777" w:rsidR="00676F2B" w:rsidRPr="00C54AF6" w:rsidRDefault="00676F2B" w:rsidP="004C5A3F">
      <w:pPr>
        <w:ind w:firstLine="567"/>
        <w:jc w:val="center"/>
        <w:rPr>
          <w:b/>
          <w:sz w:val="28"/>
          <w:szCs w:val="28"/>
          <w:lang w:val="kk-KZ"/>
        </w:rPr>
      </w:pPr>
    </w:p>
    <w:p w14:paraId="43D41B83" w14:textId="77777777" w:rsidR="002802B4" w:rsidRPr="00C54AF6" w:rsidRDefault="002802B4" w:rsidP="004C5A3F">
      <w:pPr>
        <w:ind w:firstLine="567"/>
        <w:jc w:val="center"/>
        <w:rPr>
          <w:b/>
          <w:sz w:val="28"/>
          <w:szCs w:val="28"/>
          <w:lang w:val="kk-KZ"/>
        </w:rPr>
      </w:pPr>
    </w:p>
    <w:p w14:paraId="452300F6" w14:textId="77777777" w:rsidR="002802B4" w:rsidRPr="00C54AF6" w:rsidRDefault="002802B4" w:rsidP="004C5A3F">
      <w:pPr>
        <w:ind w:firstLine="567"/>
        <w:jc w:val="center"/>
        <w:rPr>
          <w:b/>
          <w:sz w:val="28"/>
          <w:szCs w:val="28"/>
          <w:lang w:val="kk-KZ"/>
        </w:rPr>
      </w:pPr>
    </w:p>
    <w:p w14:paraId="6E46B88A" w14:textId="77777777" w:rsidR="00676F2B" w:rsidRPr="00C54AF6" w:rsidRDefault="00676F2B" w:rsidP="004C5A3F">
      <w:pPr>
        <w:ind w:firstLine="567"/>
        <w:jc w:val="center"/>
        <w:rPr>
          <w:b/>
          <w:sz w:val="28"/>
          <w:szCs w:val="28"/>
          <w:lang w:val="kk-KZ"/>
        </w:rPr>
      </w:pPr>
    </w:p>
    <w:p w14:paraId="068045E9" w14:textId="77777777" w:rsidR="00676F2B" w:rsidRPr="00C54AF6" w:rsidRDefault="00676F2B" w:rsidP="004C5A3F">
      <w:pPr>
        <w:ind w:firstLine="567"/>
        <w:jc w:val="center"/>
        <w:rPr>
          <w:b/>
          <w:sz w:val="28"/>
          <w:szCs w:val="28"/>
          <w:lang w:val="kk-KZ"/>
        </w:rPr>
      </w:pPr>
    </w:p>
    <w:p w14:paraId="7E09F6D2" w14:textId="77777777" w:rsidR="00865458" w:rsidRPr="00C54AF6" w:rsidRDefault="00865458" w:rsidP="004C5A3F">
      <w:pPr>
        <w:ind w:firstLine="567"/>
        <w:rPr>
          <w:b/>
          <w:sz w:val="28"/>
          <w:szCs w:val="28"/>
          <w:lang w:val="kk-KZ"/>
        </w:rPr>
      </w:pPr>
    </w:p>
    <w:p w14:paraId="1F893602" w14:textId="77777777" w:rsidR="00740267" w:rsidRPr="00C54AF6" w:rsidRDefault="00740267" w:rsidP="004C5A3F">
      <w:pPr>
        <w:ind w:firstLine="567"/>
        <w:jc w:val="center"/>
        <w:rPr>
          <w:b/>
          <w:lang w:val="kk-KZ"/>
        </w:rPr>
      </w:pPr>
    </w:p>
    <w:p w14:paraId="37B47390" w14:textId="77777777" w:rsidR="00740267" w:rsidRPr="00C54AF6" w:rsidRDefault="00740267" w:rsidP="004C5A3F">
      <w:pPr>
        <w:ind w:firstLine="567"/>
        <w:jc w:val="center"/>
        <w:rPr>
          <w:b/>
          <w:lang w:val="kk-KZ"/>
        </w:rPr>
      </w:pPr>
    </w:p>
    <w:p w14:paraId="52CC09E1" w14:textId="77777777" w:rsidR="00740267" w:rsidRPr="00C54AF6" w:rsidRDefault="00740267" w:rsidP="004C5A3F">
      <w:pPr>
        <w:ind w:firstLine="567"/>
        <w:jc w:val="center"/>
        <w:rPr>
          <w:b/>
          <w:lang w:val="kk-KZ"/>
        </w:rPr>
      </w:pPr>
    </w:p>
    <w:p w14:paraId="18A4DC2C" w14:textId="77777777" w:rsidR="006D2FF1" w:rsidRPr="00C54AF6" w:rsidRDefault="006D2FF1" w:rsidP="004C5A3F">
      <w:pPr>
        <w:ind w:firstLine="567"/>
        <w:jc w:val="center"/>
        <w:rPr>
          <w:b/>
          <w:lang w:val="kk-KZ"/>
        </w:rPr>
      </w:pPr>
    </w:p>
    <w:p w14:paraId="3F188CB3" w14:textId="77777777" w:rsidR="00740267" w:rsidRPr="00C54AF6" w:rsidRDefault="00740267" w:rsidP="004C5A3F">
      <w:pPr>
        <w:ind w:firstLine="567"/>
        <w:jc w:val="center"/>
        <w:rPr>
          <w:b/>
          <w:lang w:val="kk-KZ"/>
        </w:rPr>
      </w:pPr>
    </w:p>
    <w:p w14:paraId="5F4EC9E7" w14:textId="78A3CDBC" w:rsidR="00A8539C" w:rsidRPr="00C54AF6" w:rsidRDefault="00740267" w:rsidP="00C54AF6">
      <w:pPr>
        <w:jc w:val="center"/>
        <w:rPr>
          <w:b/>
          <w:sz w:val="28"/>
          <w:szCs w:val="28"/>
          <w:lang w:val="kk-KZ"/>
        </w:rPr>
      </w:pPr>
      <w:r w:rsidRPr="00C54AF6">
        <w:rPr>
          <w:b/>
          <w:sz w:val="28"/>
          <w:szCs w:val="28"/>
          <w:lang w:val="kk-KZ"/>
        </w:rPr>
        <w:t>Алматы</w:t>
      </w:r>
      <w:r w:rsidR="00493032" w:rsidRPr="00C54AF6">
        <w:rPr>
          <w:b/>
          <w:sz w:val="28"/>
          <w:szCs w:val="28"/>
          <w:lang w:val="kk-KZ"/>
        </w:rPr>
        <w:t xml:space="preserve"> </w:t>
      </w:r>
      <w:r w:rsidR="002715F2" w:rsidRPr="00C54AF6">
        <w:rPr>
          <w:b/>
          <w:sz w:val="28"/>
          <w:szCs w:val="28"/>
          <w:lang w:val="kk-KZ"/>
        </w:rPr>
        <w:t>20</w:t>
      </w:r>
      <w:r w:rsidR="00E25869" w:rsidRPr="00C54AF6">
        <w:rPr>
          <w:b/>
          <w:sz w:val="28"/>
          <w:szCs w:val="28"/>
          <w:lang w:val="kk-KZ"/>
        </w:rPr>
        <w:t>2</w:t>
      </w:r>
      <w:r w:rsidRPr="00C54AF6">
        <w:rPr>
          <w:b/>
          <w:sz w:val="28"/>
          <w:szCs w:val="28"/>
          <w:lang w:val="kk-KZ"/>
        </w:rPr>
        <w:t>5</w:t>
      </w:r>
    </w:p>
    <w:p w14:paraId="6CA4873F" w14:textId="77777777" w:rsidR="00F5531A" w:rsidRPr="00C54AF6" w:rsidRDefault="00A8539C" w:rsidP="00B848A4">
      <w:pPr>
        <w:ind w:firstLine="567"/>
        <w:jc w:val="center"/>
        <w:rPr>
          <w:b/>
          <w:sz w:val="28"/>
          <w:szCs w:val="28"/>
          <w:lang w:val="kk-KZ"/>
        </w:rPr>
      </w:pPr>
      <w:r w:rsidRPr="00C54AF6">
        <w:rPr>
          <w:b/>
          <w:sz w:val="28"/>
          <w:szCs w:val="28"/>
          <w:lang w:val="kk-KZ"/>
        </w:rPr>
        <w:br w:type="page"/>
      </w:r>
    </w:p>
    <w:p w14:paraId="4D24A753" w14:textId="73F92317" w:rsidR="00C54AF6" w:rsidRPr="00C54AF6" w:rsidRDefault="00C54AF6" w:rsidP="00C54AF6">
      <w:pPr>
        <w:pStyle w:val="a4"/>
        <w:adjustRightInd w:val="0"/>
        <w:snapToGrid w:val="0"/>
        <w:ind w:firstLine="709"/>
        <w:rPr>
          <w:szCs w:val="28"/>
          <w:lang w:val="kk-KZ"/>
        </w:rPr>
      </w:pPr>
      <w:r w:rsidRPr="00C54AF6">
        <w:rPr>
          <w:szCs w:val="28"/>
          <w:lang w:val="kk-KZ"/>
        </w:rPr>
        <w:lastRenderedPageBreak/>
        <w:t xml:space="preserve">Емтихан бағдарламасының құрастырушысы: э.ғ.к., қауымд. профессор </w:t>
      </w:r>
      <w:r w:rsidR="00D75C1D">
        <w:rPr>
          <w:szCs w:val="28"/>
          <w:lang w:val="kk-KZ"/>
        </w:rPr>
        <w:t>Әпенов Серік Мейрамұлы</w:t>
      </w:r>
    </w:p>
    <w:p w14:paraId="1234021B" w14:textId="2C9CBA4E" w:rsidR="00C54AF6" w:rsidRPr="00C54AF6" w:rsidRDefault="00C54AF6" w:rsidP="00C54AF6">
      <w:pPr>
        <w:pStyle w:val="a4"/>
        <w:adjustRightInd w:val="0"/>
        <w:snapToGrid w:val="0"/>
        <w:ind w:firstLine="709"/>
        <w:rPr>
          <w:szCs w:val="28"/>
          <w:lang w:val="kk-KZ"/>
        </w:rPr>
      </w:pPr>
      <w:r w:rsidRPr="00C54AF6">
        <w:rPr>
          <w:szCs w:val="28"/>
          <w:lang w:val="kk-KZ"/>
        </w:rPr>
        <w:t>«</w:t>
      </w:r>
      <w:r w:rsidR="006265B7">
        <w:rPr>
          <w:szCs w:val="28"/>
          <w:lang w:val="kk-KZ"/>
        </w:rPr>
        <w:t>Қазақстан Республикасының қылмыстық құқығы (Ерекше бөлімі</w:t>
      </w:r>
      <w:bookmarkStart w:id="1" w:name="_GoBack"/>
      <w:bookmarkEnd w:id="1"/>
      <w:r w:rsidR="006265B7">
        <w:rPr>
          <w:szCs w:val="28"/>
          <w:lang w:val="kk-KZ"/>
        </w:rPr>
        <w:t>)</w:t>
      </w:r>
      <w:r w:rsidRPr="00C54AF6">
        <w:rPr>
          <w:szCs w:val="28"/>
          <w:lang w:val="kk-KZ"/>
        </w:rPr>
        <w:t xml:space="preserve">» пәні бойынша қорытынды емтихан бағдарламасы «Халықаралық </w:t>
      </w:r>
      <w:r w:rsidR="00D75C1D">
        <w:rPr>
          <w:szCs w:val="28"/>
          <w:lang w:val="kk-KZ"/>
        </w:rPr>
        <w:t>құқық</w:t>
      </w:r>
      <w:r w:rsidRPr="00C54AF6">
        <w:rPr>
          <w:szCs w:val="28"/>
          <w:lang w:val="kk-KZ"/>
        </w:rPr>
        <w:t>» кафедрасының мәжілісінде қарастырылып, бекітілді.</w:t>
      </w:r>
    </w:p>
    <w:p w14:paraId="77F01DB2" w14:textId="77777777" w:rsidR="00122B1A" w:rsidRPr="00C54AF6" w:rsidRDefault="00122B1A" w:rsidP="0037074C">
      <w:pPr>
        <w:jc w:val="both"/>
        <w:rPr>
          <w:sz w:val="28"/>
          <w:szCs w:val="28"/>
          <w:lang w:val="kk-KZ"/>
        </w:rPr>
      </w:pPr>
    </w:p>
    <w:p w14:paraId="6EAAE76E" w14:textId="77777777" w:rsidR="00122B1A" w:rsidRPr="00C54AF6" w:rsidRDefault="00122B1A" w:rsidP="00F5531A">
      <w:pPr>
        <w:rPr>
          <w:sz w:val="28"/>
          <w:szCs w:val="28"/>
          <w:lang w:val="kk-KZ"/>
        </w:rPr>
      </w:pPr>
    </w:p>
    <w:p w14:paraId="6DA827D2" w14:textId="670C9BFF" w:rsidR="00C54AF6" w:rsidRPr="00C54AF6" w:rsidRDefault="00C54AF6" w:rsidP="00C54AF6">
      <w:pPr>
        <w:pStyle w:val="a4"/>
        <w:adjustRightInd w:val="0"/>
        <w:snapToGrid w:val="0"/>
        <w:rPr>
          <w:szCs w:val="28"/>
          <w:lang w:val="kk-KZ"/>
        </w:rPr>
      </w:pPr>
      <w:r w:rsidRPr="00C54AF6">
        <w:rPr>
          <w:szCs w:val="28"/>
          <w:lang w:val="kk-KZ"/>
        </w:rPr>
        <w:t>Хаттама № 1, 2025 ж. 2 қыркүйек</w:t>
      </w:r>
    </w:p>
    <w:p w14:paraId="5E565F1A" w14:textId="77777777" w:rsidR="00122B1A" w:rsidRPr="00C54AF6" w:rsidRDefault="00122B1A" w:rsidP="00F5531A">
      <w:pPr>
        <w:rPr>
          <w:sz w:val="28"/>
          <w:szCs w:val="28"/>
          <w:lang w:val="kk-KZ"/>
        </w:rPr>
      </w:pPr>
    </w:p>
    <w:p w14:paraId="4F13F711" w14:textId="77777777" w:rsidR="00122B1A" w:rsidRPr="00C54AF6" w:rsidRDefault="00122B1A" w:rsidP="00F5531A">
      <w:pPr>
        <w:rPr>
          <w:sz w:val="28"/>
          <w:szCs w:val="28"/>
          <w:lang w:val="kk-KZ"/>
        </w:rPr>
      </w:pPr>
    </w:p>
    <w:p w14:paraId="58F0842C" w14:textId="77777777" w:rsidR="00122B1A" w:rsidRPr="00C54AF6" w:rsidRDefault="00122B1A" w:rsidP="00F5531A">
      <w:pPr>
        <w:rPr>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102159" w:rsidRPr="00C54AF6" w14:paraId="29C5DFD9" w14:textId="77777777" w:rsidTr="00102159">
        <w:trPr>
          <w:trHeight w:val="1230"/>
        </w:trPr>
        <w:tc>
          <w:tcPr>
            <w:tcW w:w="3134" w:type="dxa"/>
          </w:tcPr>
          <w:p w14:paraId="29B298E9" w14:textId="1C8A17CC" w:rsidR="00740267" w:rsidRPr="00102159" w:rsidRDefault="00C54AF6" w:rsidP="00C54AF6">
            <w:pPr>
              <w:pStyle w:val="a4"/>
              <w:adjustRightInd w:val="0"/>
              <w:snapToGrid w:val="0"/>
              <w:rPr>
                <w:szCs w:val="28"/>
                <w:lang w:val="kk-KZ"/>
              </w:rPr>
            </w:pPr>
            <w:r w:rsidRPr="00102159">
              <w:rPr>
                <w:szCs w:val="28"/>
                <w:lang w:val="kk-KZ"/>
              </w:rPr>
              <w:t>Кафедра меңгерушісі</w:t>
            </w:r>
          </w:p>
        </w:tc>
        <w:tc>
          <w:tcPr>
            <w:tcW w:w="3135" w:type="dxa"/>
          </w:tcPr>
          <w:p w14:paraId="43A0ECE6" w14:textId="6D72545F" w:rsidR="00740267" w:rsidRPr="00102159" w:rsidRDefault="00740267" w:rsidP="00E13F50">
            <w:pPr>
              <w:jc w:val="center"/>
              <w:rPr>
                <w:sz w:val="28"/>
                <w:szCs w:val="28"/>
                <w:lang w:val="kk-KZ"/>
              </w:rPr>
            </w:pPr>
          </w:p>
        </w:tc>
        <w:tc>
          <w:tcPr>
            <w:tcW w:w="3135" w:type="dxa"/>
          </w:tcPr>
          <w:p w14:paraId="7CF04CF9" w14:textId="19314F06" w:rsidR="00740267" w:rsidRPr="00102159" w:rsidRDefault="00D75C1D" w:rsidP="00D75C1D">
            <w:pPr>
              <w:jc w:val="both"/>
              <w:rPr>
                <w:sz w:val="28"/>
                <w:szCs w:val="28"/>
                <w:lang w:val="kk-KZ"/>
              </w:rPr>
            </w:pPr>
            <w:r>
              <w:rPr>
                <w:sz w:val="28"/>
                <w:szCs w:val="28"/>
                <w:lang w:val="kk-KZ"/>
              </w:rPr>
              <w:t>К.Ж</w:t>
            </w:r>
            <w:r w:rsidR="00740267" w:rsidRPr="00102159">
              <w:rPr>
                <w:sz w:val="28"/>
                <w:szCs w:val="28"/>
                <w:lang w:val="kk-KZ"/>
              </w:rPr>
              <w:t xml:space="preserve">. </w:t>
            </w:r>
            <w:r>
              <w:rPr>
                <w:sz w:val="28"/>
                <w:szCs w:val="28"/>
                <w:lang w:val="kk-KZ"/>
              </w:rPr>
              <w:t>Алтаева</w:t>
            </w:r>
          </w:p>
        </w:tc>
      </w:tr>
    </w:tbl>
    <w:p w14:paraId="79905957" w14:textId="77777777" w:rsidR="00F5531A" w:rsidRPr="00C54AF6" w:rsidRDefault="00F5531A" w:rsidP="00B848A4">
      <w:pPr>
        <w:ind w:firstLine="567"/>
        <w:jc w:val="center"/>
        <w:rPr>
          <w:b/>
          <w:sz w:val="28"/>
          <w:szCs w:val="28"/>
          <w:lang w:val="kk-KZ"/>
        </w:rPr>
      </w:pPr>
    </w:p>
    <w:p w14:paraId="31C05BF6" w14:textId="431CD0A4" w:rsidR="00F5531A" w:rsidRPr="00C54AF6" w:rsidRDefault="00F5531A" w:rsidP="00B848A4">
      <w:pPr>
        <w:ind w:firstLine="567"/>
        <w:jc w:val="center"/>
        <w:rPr>
          <w:b/>
          <w:sz w:val="28"/>
          <w:szCs w:val="28"/>
          <w:lang w:val="kk-KZ"/>
        </w:rPr>
      </w:pPr>
    </w:p>
    <w:p w14:paraId="3B94C1DC" w14:textId="57829644" w:rsidR="00F5531A" w:rsidRPr="00C54AF6" w:rsidRDefault="00F5531A" w:rsidP="00B848A4">
      <w:pPr>
        <w:ind w:firstLine="567"/>
        <w:jc w:val="center"/>
        <w:rPr>
          <w:b/>
          <w:sz w:val="28"/>
          <w:szCs w:val="28"/>
          <w:lang w:val="kk-KZ"/>
        </w:rPr>
      </w:pPr>
    </w:p>
    <w:p w14:paraId="54DDF86D" w14:textId="77777777" w:rsidR="00F5531A" w:rsidRPr="00C54AF6" w:rsidRDefault="00F5531A" w:rsidP="00B848A4">
      <w:pPr>
        <w:ind w:firstLine="567"/>
        <w:jc w:val="center"/>
        <w:rPr>
          <w:b/>
          <w:sz w:val="28"/>
          <w:szCs w:val="28"/>
          <w:lang w:val="kk-KZ"/>
        </w:rPr>
      </w:pPr>
    </w:p>
    <w:p w14:paraId="62904FD4" w14:textId="77777777" w:rsidR="00F5531A" w:rsidRPr="00C54AF6" w:rsidRDefault="00F5531A" w:rsidP="00B848A4">
      <w:pPr>
        <w:ind w:firstLine="567"/>
        <w:jc w:val="center"/>
        <w:rPr>
          <w:b/>
          <w:sz w:val="28"/>
          <w:szCs w:val="28"/>
          <w:lang w:val="kk-KZ"/>
        </w:rPr>
      </w:pPr>
    </w:p>
    <w:p w14:paraId="555356E0" w14:textId="77777777" w:rsidR="00F5531A" w:rsidRPr="00C54AF6" w:rsidRDefault="00F5531A" w:rsidP="00B848A4">
      <w:pPr>
        <w:ind w:firstLine="567"/>
        <w:jc w:val="center"/>
        <w:rPr>
          <w:b/>
          <w:sz w:val="28"/>
          <w:szCs w:val="28"/>
          <w:lang w:val="kk-KZ"/>
        </w:rPr>
      </w:pPr>
    </w:p>
    <w:p w14:paraId="7938A790" w14:textId="77777777" w:rsidR="00F5531A" w:rsidRPr="00C54AF6" w:rsidRDefault="00F5531A" w:rsidP="00B848A4">
      <w:pPr>
        <w:ind w:firstLine="567"/>
        <w:jc w:val="center"/>
        <w:rPr>
          <w:b/>
          <w:sz w:val="28"/>
          <w:szCs w:val="28"/>
          <w:lang w:val="kk-KZ"/>
        </w:rPr>
      </w:pPr>
    </w:p>
    <w:p w14:paraId="0D813780" w14:textId="77777777" w:rsidR="00F5531A" w:rsidRPr="00C54AF6" w:rsidRDefault="00F5531A" w:rsidP="00B848A4">
      <w:pPr>
        <w:ind w:firstLine="567"/>
        <w:jc w:val="center"/>
        <w:rPr>
          <w:b/>
          <w:sz w:val="28"/>
          <w:szCs w:val="28"/>
          <w:lang w:val="kk-KZ"/>
        </w:rPr>
      </w:pPr>
    </w:p>
    <w:p w14:paraId="313AEA77" w14:textId="77777777" w:rsidR="00F5531A" w:rsidRPr="00C54AF6" w:rsidRDefault="00F5531A" w:rsidP="00B848A4">
      <w:pPr>
        <w:ind w:firstLine="567"/>
        <w:jc w:val="center"/>
        <w:rPr>
          <w:b/>
          <w:sz w:val="28"/>
          <w:szCs w:val="28"/>
          <w:lang w:val="kk-KZ"/>
        </w:rPr>
      </w:pPr>
    </w:p>
    <w:p w14:paraId="3C419D37" w14:textId="77777777" w:rsidR="00F5531A" w:rsidRPr="00C54AF6" w:rsidRDefault="00F5531A" w:rsidP="00B848A4">
      <w:pPr>
        <w:ind w:firstLine="567"/>
        <w:jc w:val="center"/>
        <w:rPr>
          <w:b/>
          <w:sz w:val="28"/>
          <w:szCs w:val="28"/>
          <w:lang w:val="kk-KZ"/>
        </w:rPr>
      </w:pPr>
    </w:p>
    <w:p w14:paraId="3C39137C" w14:textId="77777777" w:rsidR="00F5531A" w:rsidRPr="00C54AF6" w:rsidRDefault="00F5531A" w:rsidP="00B848A4">
      <w:pPr>
        <w:ind w:firstLine="567"/>
        <w:jc w:val="center"/>
        <w:rPr>
          <w:b/>
          <w:sz w:val="28"/>
          <w:szCs w:val="28"/>
          <w:lang w:val="kk-KZ"/>
        </w:rPr>
      </w:pPr>
    </w:p>
    <w:p w14:paraId="74AD40FA" w14:textId="77777777" w:rsidR="00F5531A" w:rsidRPr="00C54AF6" w:rsidRDefault="00F5531A" w:rsidP="00B848A4">
      <w:pPr>
        <w:ind w:firstLine="567"/>
        <w:jc w:val="center"/>
        <w:rPr>
          <w:b/>
          <w:sz w:val="28"/>
          <w:szCs w:val="28"/>
          <w:lang w:val="kk-KZ"/>
        </w:rPr>
      </w:pPr>
    </w:p>
    <w:p w14:paraId="35A2BB38" w14:textId="77777777" w:rsidR="00F5531A" w:rsidRPr="00C54AF6" w:rsidRDefault="00F5531A" w:rsidP="00B848A4">
      <w:pPr>
        <w:ind w:firstLine="567"/>
        <w:jc w:val="center"/>
        <w:rPr>
          <w:b/>
          <w:sz w:val="28"/>
          <w:szCs w:val="28"/>
          <w:lang w:val="kk-KZ"/>
        </w:rPr>
      </w:pPr>
    </w:p>
    <w:p w14:paraId="3EF52BAF" w14:textId="77777777" w:rsidR="00F5531A" w:rsidRPr="00C54AF6" w:rsidRDefault="00F5531A" w:rsidP="00B848A4">
      <w:pPr>
        <w:ind w:firstLine="567"/>
        <w:jc w:val="center"/>
        <w:rPr>
          <w:b/>
          <w:sz w:val="28"/>
          <w:szCs w:val="28"/>
          <w:lang w:val="kk-KZ"/>
        </w:rPr>
      </w:pPr>
    </w:p>
    <w:p w14:paraId="5E99B855" w14:textId="77777777" w:rsidR="00F5531A" w:rsidRPr="00C54AF6" w:rsidRDefault="00F5531A" w:rsidP="00B848A4">
      <w:pPr>
        <w:ind w:firstLine="567"/>
        <w:jc w:val="center"/>
        <w:rPr>
          <w:b/>
          <w:sz w:val="28"/>
          <w:szCs w:val="28"/>
          <w:lang w:val="kk-KZ"/>
        </w:rPr>
      </w:pPr>
    </w:p>
    <w:p w14:paraId="4A4173F6" w14:textId="77777777" w:rsidR="00F5531A" w:rsidRPr="00C54AF6" w:rsidRDefault="00F5531A" w:rsidP="00B848A4">
      <w:pPr>
        <w:ind w:firstLine="567"/>
        <w:jc w:val="center"/>
        <w:rPr>
          <w:b/>
          <w:sz w:val="28"/>
          <w:szCs w:val="28"/>
          <w:lang w:val="kk-KZ"/>
        </w:rPr>
      </w:pPr>
    </w:p>
    <w:p w14:paraId="4C0A9176" w14:textId="77777777" w:rsidR="00F5531A" w:rsidRPr="00C54AF6" w:rsidRDefault="00F5531A" w:rsidP="00B848A4">
      <w:pPr>
        <w:ind w:firstLine="567"/>
        <w:jc w:val="center"/>
        <w:rPr>
          <w:b/>
          <w:sz w:val="28"/>
          <w:szCs w:val="28"/>
          <w:lang w:val="kk-KZ"/>
        </w:rPr>
      </w:pPr>
    </w:p>
    <w:p w14:paraId="4C7B47B0" w14:textId="77777777" w:rsidR="00F5531A" w:rsidRPr="00C54AF6" w:rsidRDefault="00F5531A" w:rsidP="00B848A4">
      <w:pPr>
        <w:ind w:firstLine="567"/>
        <w:jc w:val="center"/>
        <w:rPr>
          <w:b/>
          <w:sz w:val="28"/>
          <w:szCs w:val="28"/>
          <w:lang w:val="kk-KZ"/>
        </w:rPr>
      </w:pPr>
    </w:p>
    <w:p w14:paraId="307A1364" w14:textId="77777777" w:rsidR="00F5531A" w:rsidRPr="00C54AF6" w:rsidRDefault="00F5531A" w:rsidP="00B848A4">
      <w:pPr>
        <w:ind w:firstLine="567"/>
        <w:jc w:val="center"/>
        <w:rPr>
          <w:b/>
          <w:sz w:val="28"/>
          <w:szCs w:val="28"/>
          <w:lang w:val="kk-KZ"/>
        </w:rPr>
      </w:pPr>
    </w:p>
    <w:p w14:paraId="56469EBF" w14:textId="77777777" w:rsidR="00F5531A" w:rsidRPr="00C54AF6" w:rsidRDefault="00F5531A" w:rsidP="00B848A4">
      <w:pPr>
        <w:ind w:firstLine="567"/>
        <w:jc w:val="center"/>
        <w:rPr>
          <w:b/>
          <w:sz w:val="28"/>
          <w:szCs w:val="28"/>
          <w:lang w:val="kk-KZ"/>
        </w:rPr>
      </w:pPr>
    </w:p>
    <w:p w14:paraId="6E44E0CC" w14:textId="77777777" w:rsidR="00F5531A" w:rsidRPr="00C54AF6" w:rsidRDefault="00F5531A" w:rsidP="00B848A4">
      <w:pPr>
        <w:ind w:firstLine="567"/>
        <w:jc w:val="center"/>
        <w:rPr>
          <w:b/>
          <w:sz w:val="28"/>
          <w:szCs w:val="28"/>
          <w:lang w:val="kk-KZ"/>
        </w:rPr>
      </w:pPr>
    </w:p>
    <w:p w14:paraId="6370E306" w14:textId="77777777" w:rsidR="00F5531A" w:rsidRPr="00C54AF6" w:rsidRDefault="00F5531A" w:rsidP="00B848A4">
      <w:pPr>
        <w:ind w:firstLine="567"/>
        <w:jc w:val="center"/>
        <w:rPr>
          <w:b/>
          <w:sz w:val="28"/>
          <w:szCs w:val="28"/>
          <w:lang w:val="kk-KZ"/>
        </w:rPr>
      </w:pPr>
    </w:p>
    <w:p w14:paraId="7CC25330" w14:textId="77777777" w:rsidR="00F5531A" w:rsidRPr="00C54AF6" w:rsidRDefault="00F5531A" w:rsidP="00B848A4">
      <w:pPr>
        <w:ind w:firstLine="567"/>
        <w:jc w:val="center"/>
        <w:rPr>
          <w:b/>
          <w:sz w:val="28"/>
          <w:szCs w:val="28"/>
          <w:lang w:val="kk-KZ"/>
        </w:rPr>
      </w:pPr>
    </w:p>
    <w:p w14:paraId="45FE5BDD" w14:textId="77777777" w:rsidR="00F5531A" w:rsidRPr="00C54AF6" w:rsidRDefault="00F5531A" w:rsidP="00B848A4">
      <w:pPr>
        <w:ind w:firstLine="567"/>
        <w:jc w:val="center"/>
        <w:rPr>
          <w:b/>
          <w:sz w:val="28"/>
          <w:szCs w:val="28"/>
          <w:lang w:val="kk-KZ"/>
        </w:rPr>
      </w:pPr>
    </w:p>
    <w:p w14:paraId="4A16F7D7" w14:textId="77777777" w:rsidR="00F5531A" w:rsidRPr="00C54AF6" w:rsidRDefault="00F5531A" w:rsidP="00B848A4">
      <w:pPr>
        <w:ind w:firstLine="567"/>
        <w:jc w:val="center"/>
        <w:rPr>
          <w:b/>
          <w:sz w:val="28"/>
          <w:szCs w:val="28"/>
          <w:lang w:val="kk-KZ"/>
        </w:rPr>
      </w:pPr>
    </w:p>
    <w:p w14:paraId="6E2EC2AD" w14:textId="77777777" w:rsidR="00F5531A" w:rsidRPr="00C54AF6" w:rsidRDefault="00F5531A" w:rsidP="00B848A4">
      <w:pPr>
        <w:ind w:firstLine="567"/>
        <w:jc w:val="center"/>
        <w:rPr>
          <w:b/>
          <w:sz w:val="28"/>
          <w:szCs w:val="28"/>
          <w:lang w:val="kk-KZ"/>
        </w:rPr>
      </w:pPr>
    </w:p>
    <w:p w14:paraId="12EF634E" w14:textId="77777777" w:rsidR="00F5531A" w:rsidRPr="00C54AF6" w:rsidRDefault="00F5531A" w:rsidP="00B848A4">
      <w:pPr>
        <w:ind w:firstLine="567"/>
        <w:jc w:val="center"/>
        <w:rPr>
          <w:b/>
          <w:sz w:val="28"/>
          <w:szCs w:val="28"/>
          <w:lang w:val="kk-KZ"/>
        </w:rPr>
      </w:pPr>
    </w:p>
    <w:p w14:paraId="744766C5" w14:textId="77777777" w:rsidR="00C54AF6" w:rsidRPr="00C54AF6" w:rsidRDefault="00C54AF6" w:rsidP="00B848A4">
      <w:pPr>
        <w:ind w:firstLine="567"/>
        <w:jc w:val="center"/>
        <w:rPr>
          <w:b/>
          <w:sz w:val="28"/>
          <w:szCs w:val="28"/>
          <w:lang w:val="kk-KZ"/>
        </w:rPr>
      </w:pPr>
    </w:p>
    <w:p w14:paraId="6405B1C4" w14:textId="77777777" w:rsidR="00C54AF6" w:rsidRPr="00C54AF6" w:rsidRDefault="00C54AF6" w:rsidP="00B848A4">
      <w:pPr>
        <w:ind w:firstLine="567"/>
        <w:jc w:val="center"/>
        <w:rPr>
          <w:b/>
          <w:sz w:val="28"/>
          <w:szCs w:val="28"/>
          <w:lang w:val="kk-KZ"/>
        </w:rPr>
      </w:pPr>
    </w:p>
    <w:p w14:paraId="0A3697B4" w14:textId="77777777" w:rsidR="00C54AF6" w:rsidRPr="00C54AF6" w:rsidRDefault="00C54AF6" w:rsidP="00B848A4">
      <w:pPr>
        <w:ind w:firstLine="567"/>
        <w:jc w:val="center"/>
        <w:rPr>
          <w:b/>
          <w:sz w:val="28"/>
          <w:szCs w:val="28"/>
          <w:lang w:val="kk-KZ"/>
        </w:rPr>
      </w:pPr>
    </w:p>
    <w:p w14:paraId="64AA989C" w14:textId="77777777" w:rsidR="00C54AF6" w:rsidRDefault="00C54AF6" w:rsidP="00C54AF6">
      <w:pPr>
        <w:pStyle w:val="2"/>
        <w:adjustRightInd w:val="0"/>
        <w:snapToGrid w:val="0"/>
        <w:jc w:val="center"/>
        <w:rPr>
          <w:szCs w:val="28"/>
          <w:lang w:val="kk-KZ"/>
        </w:rPr>
      </w:pPr>
      <w:bookmarkStart w:id="2" w:name="кіріспе"/>
      <w:r w:rsidRPr="00C54AF6">
        <w:rPr>
          <w:szCs w:val="28"/>
          <w:lang w:val="kk-KZ"/>
        </w:rPr>
        <w:lastRenderedPageBreak/>
        <w:t>КІРІСПЕ</w:t>
      </w:r>
    </w:p>
    <w:p w14:paraId="1C8AB06D" w14:textId="77777777" w:rsidR="00102159" w:rsidRPr="00102159" w:rsidRDefault="00102159" w:rsidP="00102159">
      <w:pPr>
        <w:rPr>
          <w:lang w:val="kk-KZ" w:eastAsia="x-none"/>
        </w:rPr>
      </w:pPr>
    </w:p>
    <w:p w14:paraId="7FAD7834" w14:textId="1F8E1391" w:rsidR="00C54AF6" w:rsidRPr="00C54AF6" w:rsidRDefault="00D75C1D" w:rsidP="00C54AF6">
      <w:pPr>
        <w:pStyle w:val="FirstParagraph"/>
        <w:adjustRightInd w:val="0"/>
        <w:snapToGrid w:val="0"/>
        <w:spacing w:before="0"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қылмыстық</w:t>
      </w:r>
      <w:r w:rsidR="00C54AF6" w:rsidRPr="00C54AF6">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құқығы (Ерекше бөлімі)</w:t>
      </w:r>
      <w:r w:rsidR="00C54AF6" w:rsidRPr="00C54AF6">
        <w:rPr>
          <w:rFonts w:ascii="Times New Roman" w:hAnsi="Times New Roman" w:cs="Times New Roman"/>
          <w:sz w:val="28"/>
          <w:szCs w:val="28"/>
          <w:lang w:val="kk-KZ"/>
        </w:rPr>
        <w:t>» пәні «</w:t>
      </w:r>
      <w:r w:rsidRPr="00D75C1D">
        <w:rPr>
          <w:rFonts w:ascii="Times New Roman" w:eastAsia="Calibri" w:hAnsi="Times New Roman" w:cs="Times New Roman"/>
          <w:sz w:val="28"/>
          <w:szCs w:val="28"/>
          <w:lang w:val="kk-KZ"/>
        </w:rPr>
        <w:t>6В04201</w:t>
      </w:r>
      <w:r w:rsidRPr="00D75C1D">
        <w:rPr>
          <w:rFonts w:ascii="Times New Roman" w:hAnsi="Times New Roman" w:cs="Times New Roman"/>
          <w:bCs/>
          <w:sz w:val="28"/>
          <w:szCs w:val="28"/>
          <w:lang w:val="kk-KZ"/>
        </w:rPr>
        <w:t xml:space="preserve"> –Халықаралық құқық</w:t>
      </w:r>
      <w:r w:rsidR="00C54AF6" w:rsidRPr="00C54AF6">
        <w:rPr>
          <w:rFonts w:ascii="Times New Roman" w:hAnsi="Times New Roman" w:cs="Times New Roman"/>
          <w:sz w:val="28"/>
          <w:szCs w:val="28"/>
          <w:lang w:val="kk-KZ"/>
        </w:rPr>
        <w:t xml:space="preserve">» білім беру бағдарламасы студенттерінің кәсіби даярлығының маңызды бөлігі болып табылады. Бұл пән білім алушыларға </w:t>
      </w:r>
      <w:r w:rsidR="00F95FA5">
        <w:rPr>
          <w:rFonts w:ascii="Times New Roman" w:hAnsi="Times New Roman" w:cs="Times New Roman"/>
          <w:sz w:val="28"/>
          <w:szCs w:val="28"/>
          <w:lang w:val="kk-KZ"/>
        </w:rPr>
        <w:t>қылмыстық құқықтың Ерекше бөлімі бойынша жекелеген қылмыстық құқық бұзушылықтарға құрам элементтері бойынша құқықтық талдау беру арқылы</w:t>
      </w:r>
      <w:r w:rsidR="00C54AF6" w:rsidRPr="00C54AF6">
        <w:rPr>
          <w:rFonts w:ascii="Times New Roman" w:hAnsi="Times New Roman" w:cs="Times New Roman"/>
          <w:sz w:val="28"/>
          <w:szCs w:val="28"/>
          <w:lang w:val="kk-KZ"/>
        </w:rPr>
        <w:t xml:space="preserve"> теориялық білімдер мен практикалық дағдылар қалыптастыруға бағытталған.</w:t>
      </w:r>
    </w:p>
    <w:p w14:paraId="3977C2DF" w14:textId="45BD7EDD" w:rsidR="00507AFE" w:rsidRDefault="00507AFE" w:rsidP="00C54AF6">
      <w:pPr>
        <w:pStyle w:val="a4"/>
        <w:adjustRightInd w:val="0"/>
        <w:snapToGrid w:val="0"/>
        <w:ind w:firstLine="709"/>
        <w:rPr>
          <w:szCs w:val="28"/>
          <w:lang w:val="kk-KZ"/>
        </w:rPr>
      </w:pPr>
      <w:r>
        <w:rPr>
          <w:szCs w:val="28"/>
          <w:lang w:val="kk-KZ"/>
        </w:rPr>
        <w:t xml:space="preserve">Қылмыстылық әлеуметтік құбылыс ретінде таныла отырып, қоғамның құндылықтарына қарсы бағаытталатын құбылыс ретінде бағаланады және қоғам дамуына қарай қылмысты әрекеттердің де түрлері дамиды. Сондықтан қылмыстық заңда қылмысты әрекеттерді өз уақытында анықтауды қажет етеді. </w:t>
      </w:r>
    </w:p>
    <w:p w14:paraId="11B8CDF0" w14:textId="18C865D5" w:rsidR="00507AFE" w:rsidRDefault="00507AFE" w:rsidP="00C54AF6">
      <w:pPr>
        <w:pStyle w:val="a4"/>
        <w:adjustRightInd w:val="0"/>
        <w:snapToGrid w:val="0"/>
        <w:ind w:firstLine="709"/>
        <w:rPr>
          <w:szCs w:val="28"/>
          <w:lang w:val="kk-KZ"/>
        </w:rPr>
      </w:pPr>
      <w:r>
        <w:rPr>
          <w:szCs w:val="28"/>
          <w:lang w:val="kk-KZ"/>
        </w:rPr>
        <w:t xml:space="preserve">Бұл пән ҚР Қылмыстық кодексінің Ерекше бөлімінде келтірілген тарауларды толық қамтиды. Осы пән бойынша жеткілікті білім беру үшін Ерекше бөлімнің тарауларына сипаттама беріледі, оның негізгі сұрақтарына қылмыстық-құқықтық талдау құрам элементтері негізінде жүргізіледі, сонымен қатар қылмыстық жауаптылықты ауырлататын құрамдарға да құқықтық талдау беріледі. </w:t>
      </w:r>
    </w:p>
    <w:p w14:paraId="5D1E31F6" w14:textId="485D2CB9" w:rsidR="00507AFE" w:rsidRDefault="00C54AF6" w:rsidP="00C54AF6">
      <w:pPr>
        <w:pStyle w:val="a4"/>
        <w:adjustRightInd w:val="0"/>
        <w:snapToGrid w:val="0"/>
        <w:ind w:firstLine="709"/>
        <w:rPr>
          <w:szCs w:val="28"/>
          <w:lang w:val="kk-KZ"/>
        </w:rPr>
      </w:pPr>
      <w:r w:rsidRPr="00C54AF6">
        <w:rPr>
          <w:szCs w:val="28"/>
          <w:lang w:val="kk-KZ"/>
        </w:rPr>
        <w:t>Пән бойынша қорытынды бақылау</w:t>
      </w:r>
      <w:r w:rsidR="00507AFE">
        <w:rPr>
          <w:szCs w:val="28"/>
          <w:lang w:val="kk-KZ"/>
        </w:rPr>
        <w:t xml:space="preserve"> қылмыстық құқықтың Ерекше бөлімінде қарастырылатын қылмысты әрекеттердің түрлерінің қоғамға қауіптілік дәрежесі мен сипатын құрам бел</w:t>
      </w:r>
      <w:r w:rsidR="00E37750">
        <w:rPr>
          <w:szCs w:val="28"/>
          <w:lang w:val="kk-KZ"/>
        </w:rPr>
        <w:t>гілеріне қарай отырып анықтауды</w:t>
      </w:r>
      <w:r w:rsidR="00507AFE">
        <w:rPr>
          <w:szCs w:val="28"/>
          <w:lang w:val="kk-KZ"/>
        </w:rPr>
        <w:t>, ұқсас қылмыстық құқық бұзушылықтарды ажырату білу</w:t>
      </w:r>
      <w:r w:rsidR="00E37750">
        <w:rPr>
          <w:szCs w:val="28"/>
          <w:lang w:val="kk-KZ"/>
        </w:rPr>
        <w:t>ді</w:t>
      </w:r>
      <w:r w:rsidR="00507AFE">
        <w:rPr>
          <w:szCs w:val="28"/>
          <w:lang w:val="kk-KZ"/>
        </w:rPr>
        <w:t xml:space="preserve">, қылмысты әрекеттердің түрлеріне заңда белгіленген жаза түрі мен көлемінің сәйкестік шамасын </w:t>
      </w:r>
      <w:r w:rsidR="00E37750">
        <w:rPr>
          <w:szCs w:val="28"/>
          <w:lang w:val="kk-KZ"/>
        </w:rPr>
        <w:t>түсінуді</w:t>
      </w:r>
      <w:r w:rsidR="00507AFE">
        <w:rPr>
          <w:szCs w:val="28"/>
          <w:lang w:val="kk-KZ"/>
        </w:rPr>
        <w:t>, заң баптарын практикалық сұра</w:t>
      </w:r>
      <w:r w:rsidR="00E37750">
        <w:rPr>
          <w:szCs w:val="28"/>
          <w:lang w:val="kk-KZ"/>
        </w:rPr>
        <w:t>қтарда дұрыс қолдана білуді қажет етеді.</w:t>
      </w:r>
      <w:r w:rsidR="00507AFE">
        <w:rPr>
          <w:szCs w:val="28"/>
          <w:lang w:val="kk-KZ"/>
        </w:rPr>
        <w:t xml:space="preserve">  </w:t>
      </w:r>
    </w:p>
    <w:p w14:paraId="542E4479" w14:textId="0D6A10EC" w:rsidR="00C54AF6" w:rsidRPr="00C54AF6" w:rsidRDefault="00C54AF6" w:rsidP="00C54AF6">
      <w:pPr>
        <w:pStyle w:val="a4"/>
        <w:adjustRightInd w:val="0"/>
        <w:snapToGrid w:val="0"/>
        <w:ind w:firstLine="709"/>
        <w:rPr>
          <w:szCs w:val="28"/>
          <w:lang w:val="kk-KZ"/>
        </w:rPr>
      </w:pPr>
      <w:r w:rsidRPr="00C54AF6">
        <w:rPr>
          <w:szCs w:val="28"/>
          <w:lang w:val="kk-KZ"/>
        </w:rPr>
        <w:t xml:space="preserve"> Қорытынды емтиханнан өту білім алушылардың</w:t>
      </w:r>
      <w:r w:rsidR="00E37750">
        <w:rPr>
          <w:szCs w:val="28"/>
          <w:lang w:val="kk-KZ"/>
        </w:rPr>
        <w:t xml:space="preserve"> қылмыстық істерді жүргізу бойынша құқық қорғау органдарының кәсіби қызметін</w:t>
      </w:r>
      <w:r w:rsidRPr="00C54AF6">
        <w:rPr>
          <w:szCs w:val="28"/>
          <w:lang w:val="kk-KZ"/>
        </w:rPr>
        <w:t>е дайын екендігін растайды.</w:t>
      </w:r>
    </w:p>
    <w:p w14:paraId="7AFB372D" w14:textId="77777777" w:rsidR="00C54AF6" w:rsidRPr="00C54AF6" w:rsidRDefault="00C54AF6" w:rsidP="00C54AF6">
      <w:pPr>
        <w:pStyle w:val="2"/>
        <w:adjustRightInd w:val="0"/>
        <w:snapToGrid w:val="0"/>
        <w:rPr>
          <w:szCs w:val="28"/>
          <w:lang w:val="kk-KZ"/>
        </w:rPr>
      </w:pPr>
      <w:bookmarkStart w:id="3" w:name="X71bbd5a972aa53b00b29a15b886ae9d8d2f3272"/>
      <w:bookmarkEnd w:id="2"/>
    </w:p>
    <w:p w14:paraId="0E05A995" w14:textId="7E616F63" w:rsidR="00C54AF6" w:rsidRPr="00C54AF6" w:rsidRDefault="00C54AF6" w:rsidP="00C54AF6">
      <w:pPr>
        <w:pStyle w:val="2"/>
        <w:adjustRightInd w:val="0"/>
        <w:snapToGrid w:val="0"/>
        <w:jc w:val="center"/>
        <w:rPr>
          <w:szCs w:val="28"/>
          <w:lang w:val="kk-KZ"/>
        </w:rPr>
      </w:pPr>
      <w:r w:rsidRPr="00C54AF6">
        <w:rPr>
          <w:szCs w:val="28"/>
          <w:lang w:val="kk-KZ"/>
        </w:rPr>
        <w:t>ҚОРЫТЫНДЫ БАҚЫЛАУДЫҢ ТАҚЫРЫПТЫҚ БАҒДАРЛАМАСЫ</w:t>
      </w:r>
    </w:p>
    <w:p w14:paraId="43A4E759" w14:textId="54B71FDA" w:rsidR="00EC5A0C" w:rsidRDefault="00C54AF6" w:rsidP="00EC5A0C">
      <w:pPr>
        <w:ind w:firstLine="708"/>
        <w:contextualSpacing/>
        <w:jc w:val="both"/>
        <w:rPr>
          <w:sz w:val="28"/>
          <w:szCs w:val="28"/>
          <w:lang w:val="kk-KZ"/>
        </w:rPr>
      </w:pPr>
      <w:r w:rsidRPr="00C54AF6">
        <w:rPr>
          <w:b/>
          <w:bCs/>
          <w:sz w:val="28"/>
          <w:szCs w:val="28"/>
          <w:lang w:val="kk-KZ"/>
        </w:rPr>
        <w:t>1-тақырып.</w:t>
      </w:r>
      <w:r w:rsidRPr="00C54AF6">
        <w:rPr>
          <w:sz w:val="28"/>
          <w:szCs w:val="28"/>
          <w:lang w:val="kk-KZ"/>
        </w:rPr>
        <w:t xml:space="preserve"> </w:t>
      </w:r>
      <w:r w:rsidR="00EC5A0C">
        <w:rPr>
          <w:sz w:val="28"/>
          <w:szCs w:val="28"/>
          <w:lang w:val="kk-KZ"/>
        </w:rPr>
        <w:t>Қылмыстық құқық Ерекше бө</w:t>
      </w:r>
      <w:r w:rsidR="00EC5A0C" w:rsidRPr="00D06D4B">
        <w:rPr>
          <w:sz w:val="28"/>
          <w:szCs w:val="28"/>
          <w:lang w:val="kk-KZ"/>
        </w:rPr>
        <w:t>лімінің түсінігі. Қылмыстық құқық Ерекше бөлімінің Жалпы бөлімімен байланысы.</w:t>
      </w:r>
      <w:r w:rsidR="00EC5A0C">
        <w:rPr>
          <w:sz w:val="28"/>
          <w:szCs w:val="28"/>
          <w:lang w:val="kk-KZ"/>
        </w:rPr>
        <w:t xml:space="preserve"> </w:t>
      </w:r>
      <w:r w:rsidR="00EC5A0C" w:rsidRPr="00D06D4B">
        <w:rPr>
          <w:sz w:val="28"/>
          <w:szCs w:val="28"/>
          <w:lang w:val="kk-KZ"/>
        </w:rPr>
        <w:t>ҚР қылмыстық құқығы тарауларының орналасу реттілігі.</w:t>
      </w:r>
      <w:r w:rsidR="00EC5A0C">
        <w:rPr>
          <w:sz w:val="28"/>
          <w:szCs w:val="28"/>
          <w:lang w:val="kk-KZ"/>
        </w:rPr>
        <w:t xml:space="preserve"> </w:t>
      </w:r>
      <w:r w:rsidR="00EC5A0C" w:rsidRPr="00D06D4B">
        <w:rPr>
          <w:sz w:val="28"/>
          <w:szCs w:val="28"/>
          <w:lang w:val="kk-KZ"/>
        </w:rPr>
        <w:t>ҚҚ Ерекше бөлімі нормаларының түрлері. Жеке адамдарға қарсы қылмыстық құқық бұзушылықтардың түсінігі және құқықтық сипаттамасы.</w:t>
      </w:r>
      <w:r w:rsidR="00EC5A0C">
        <w:rPr>
          <w:sz w:val="28"/>
          <w:szCs w:val="28"/>
          <w:lang w:val="kk-KZ"/>
        </w:rPr>
        <w:t xml:space="preserve"> </w:t>
      </w:r>
      <w:r w:rsidR="00EC5A0C" w:rsidRPr="00D06D4B">
        <w:rPr>
          <w:sz w:val="28"/>
          <w:szCs w:val="28"/>
          <w:lang w:val="kk-KZ"/>
        </w:rPr>
        <w:t>Жеке адамдарға қарсы қылмыстық құқық бұзушылықтардың жүйесі мен құрамдары.</w:t>
      </w:r>
      <w:r w:rsidR="00EC5A0C">
        <w:rPr>
          <w:sz w:val="28"/>
          <w:szCs w:val="28"/>
          <w:lang w:val="kk-KZ"/>
        </w:rPr>
        <w:t xml:space="preserve"> Адам</w:t>
      </w:r>
      <w:r w:rsidR="00EC5A0C" w:rsidRPr="00D06D4B">
        <w:rPr>
          <w:sz w:val="28"/>
          <w:szCs w:val="28"/>
          <w:lang w:val="kk-KZ"/>
        </w:rPr>
        <w:t xml:space="preserve"> өлтірудің түсінігі және түрлері. Жауаптылықты ауырлататын кісі өлтірудің түрлері.</w:t>
      </w:r>
      <w:r w:rsidR="00EC5A0C">
        <w:rPr>
          <w:sz w:val="28"/>
          <w:szCs w:val="28"/>
          <w:lang w:val="kk-KZ"/>
        </w:rPr>
        <w:t xml:space="preserve"> </w:t>
      </w:r>
      <w:r w:rsidR="00EC5A0C" w:rsidRPr="00D06D4B">
        <w:rPr>
          <w:sz w:val="28"/>
          <w:szCs w:val="28"/>
          <w:lang w:val="kk-KZ"/>
        </w:rPr>
        <w:t>Жай кісі өлтіру.</w:t>
      </w:r>
      <w:r w:rsidR="00EC5A0C">
        <w:rPr>
          <w:sz w:val="28"/>
          <w:szCs w:val="28"/>
          <w:lang w:val="kk-KZ"/>
        </w:rPr>
        <w:t xml:space="preserve"> </w:t>
      </w:r>
      <w:r w:rsidR="00EC5A0C" w:rsidRPr="00D06D4B">
        <w:rPr>
          <w:sz w:val="28"/>
          <w:szCs w:val="28"/>
          <w:lang w:val="kk-KZ"/>
        </w:rPr>
        <w:t>Жауаптылықты жеңілдететін кісі өлтірудің түрлері. Абайсыздықта қаза келтіру.Денсаулыққа қасақана ауыр</w:t>
      </w:r>
      <w:r w:rsidR="00EC5A0C">
        <w:rPr>
          <w:sz w:val="28"/>
          <w:szCs w:val="28"/>
          <w:lang w:val="kk-KZ"/>
        </w:rPr>
        <w:t xml:space="preserve"> және орташа</w:t>
      </w:r>
      <w:r w:rsidR="00EC5A0C" w:rsidRPr="00D06D4B">
        <w:rPr>
          <w:sz w:val="28"/>
          <w:szCs w:val="28"/>
          <w:lang w:val="kk-KZ"/>
        </w:rPr>
        <w:t xml:space="preserve"> зардап келтіру.</w:t>
      </w:r>
      <w:r w:rsidR="00EC5A0C">
        <w:rPr>
          <w:sz w:val="28"/>
          <w:szCs w:val="28"/>
          <w:lang w:val="kk-KZ"/>
        </w:rPr>
        <w:t xml:space="preserve"> </w:t>
      </w:r>
      <w:r w:rsidR="00EC5A0C" w:rsidRPr="00D06D4B">
        <w:rPr>
          <w:sz w:val="28"/>
          <w:szCs w:val="28"/>
          <w:lang w:val="kk-KZ"/>
        </w:rPr>
        <w:t>Адамның өмірі мен денсаулығына қауіп төндіретін қылмыстар.</w:t>
      </w:r>
    </w:p>
    <w:p w14:paraId="445F2A17" w14:textId="0BC996F4" w:rsidR="00EC5A0C" w:rsidRPr="00D06D4B" w:rsidRDefault="00C54AF6" w:rsidP="00EC5A0C">
      <w:pPr>
        <w:ind w:firstLine="708"/>
        <w:contextualSpacing/>
        <w:jc w:val="both"/>
        <w:rPr>
          <w:sz w:val="28"/>
          <w:szCs w:val="28"/>
          <w:lang w:val="kk-KZ"/>
        </w:rPr>
      </w:pPr>
      <w:r w:rsidRPr="00EC5A0C">
        <w:rPr>
          <w:b/>
          <w:bCs/>
          <w:sz w:val="28"/>
          <w:szCs w:val="28"/>
          <w:lang w:val="kk-KZ"/>
        </w:rPr>
        <w:t>2-тақырып.</w:t>
      </w:r>
      <w:r w:rsidRPr="00C54AF6">
        <w:rPr>
          <w:szCs w:val="28"/>
          <w:lang w:val="kk-KZ"/>
        </w:rPr>
        <w:t xml:space="preserve"> </w:t>
      </w:r>
      <w:r w:rsidR="00EC5A0C" w:rsidRPr="00D06D4B">
        <w:rPr>
          <w:sz w:val="28"/>
          <w:szCs w:val="28"/>
          <w:lang w:val="kk-KZ"/>
        </w:rPr>
        <w:t>Жыныстық қылмыстардың түрлері мен олардың құқықтық сипаттамасы.</w:t>
      </w:r>
      <w:r w:rsidR="00EC5A0C">
        <w:rPr>
          <w:sz w:val="28"/>
          <w:szCs w:val="28"/>
          <w:lang w:val="kk-KZ"/>
        </w:rPr>
        <w:t xml:space="preserve"> </w:t>
      </w:r>
      <w:r w:rsidR="00EC5A0C" w:rsidRPr="00D06D4B">
        <w:rPr>
          <w:sz w:val="28"/>
          <w:szCs w:val="28"/>
          <w:lang w:val="kk-KZ"/>
        </w:rPr>
        <w:t>Адамның жеке бостандығына қарсы қылмыстық құқық бұзушылықтардың түрлері мен сипаттамасы</w:t>
      </w:r>
      <w:r w:rsidR="00EC5A0C">
        <w:rPr>
          <w:sz w:val="28"/>
          <w:szCs w:val="28"/>
          <w:lang w:val="kk-KZ"/>
        </w:rPr>
        <w:t xml:space="preserve">. </w:t>
      </w:r>
      <w:r w:rsidR="00EC5A0C" w:rsidRPr="00D06D4B">
        <w:rPr>
          <w:sz w:val="28"/>
          <w:szCs w:val="28"/>
          <w:lang w:val="kk-KZ"/>
        </w:rPr>
        <w:t>Адамның ар-намысына қарсы қылмыстық құқық бұзушылықтар.</w:t>
      </w:r>
    </w:p>
    <w:p w14:paraId="36A31B9B" w14:textId="38DDB02C" w:rsidR="00EC5A0C" w:rsidRDefault="00C54AF6" w:rsidP="00EC5A0C">
      <w:pPr>
        <w:ind w:firstLine="708"/>
        <w:contextualSpacing/>
        <w:jc w:val="both"/>
        <w:rPr>
          <w:sz w:val="28"/>
          <w:szCs w:val="28"/>
          <w:lang w:val="kk-KZ"/>
        </w:rPr>
      </w:pPr>
      <w:r w:rsidRPr="00EC5A0C">
        <w:rPr>
          <w:b/>
          <w:bCs/>
          <w:sz w:val="28"/>
          <w:szCs w:val="28"/>
          <w:lang w:val="kk-KZ"/>
        </w:rPr>
        <w:t>3-тақырып.</w:t>
      </w:r>
      <w:r w:rsidRPr="00C54AF6">
        <w:rPr>
          <w:szCs w:val="28"/>
          <w:lang w:val="kk-KZ"/>
        </w:rPr>
        <w:t xml:space="preserve"> </w:t>
      </w:r>
      <w:r w:rsidR="00EC5A0C" w:rsidRPr="00D06D4B">
        <w:rPr>
          <w:sz w:val="28"/>
          <w:szCs w:val="28"/>
          <w:lang w:val="kk-KZ"/>
        </w:rPr>
        <w:t>От басы мен кәмелетке толмағандарға қарсы құқық қылмыстық бұзушылықтардың жалпы сипаттамасы және олардың жүйесі.</w:t>
      </w:r>
      <w:r w:rsidR="00EC5A0C">
        <w:rPr>
          <w:sz w:val="28"/>
          <w:szCs w:val="28"/>
          <w:lang w:val="kk-KZ"/>
        </w:rPr>
        <w:t xml:space="preserve"> </w:t>
      </w:r>
      <w:r w:rsidR="00EC5A0C" w:rsidRPr="00D06D4B">
        <w:rPr>
          <w:sz w:val="28"/>
          <w:szCs w:val="28"/>
          <w:lang w:val="kk-KZ"/>
        </w:rPr>
        <w:t>Кәмелетке толмағандарды қылмыстық құқық бұзушылыққа тарту үшін жауаптылық.</w:t>
      </w:r>
      <w:r w:rsidR="00EC5A0C">
        <w:rPr>
          <w:sz w:val="28"/>
          <w:szCs w:val="28"/>
          <w:lang w:val="kk-KZ"/>
        </w:rPr>
        <w:t xml:space="preserve"> </w:t>
      </w:r>
      <w:r w:rsidR="00EC5A0C" w:rsidRPr="00D06D4B">
        <w:rPr>
          <w:sz w:val="28"/>
          <w:szCs w:val="28"/>
          <w:lang w:val="kk-KZ"/>
        </w:rPr>
        <w:t>Баланы ауыстырып жіберу.</w:t>
      </w:r>
      <w:r w:rsidR="00EC5A0C">
        <w:rPr>
          <w:sz w:val="28"/>
          <w:szCs w:val="28"/>
          <w:lang w:val="kk-KZ"/>
        </w:rPr>
        <w:t xml:space="preserve"> </w:t>
      </w:r>
      <w:r w:rsidR="00EC5A0C" w:rsidRPr="00D06D4B">
        <w:rPr>
          <w:sz w:val="28"/>
          <w:szCs w:val="28"/>
          <w:lang w:val="kk-KZ"/>
        </w:rPr>
        <w:t>Бала (қыз) қылып  асырап алу құпиясын жария ету.</w:t>
      </w:r>
      <w:r w:rsidR="00EC5A0C">
        <w:rPr>
          <w:sz w:val="28"/>
          <w:szCs w:val="28"/>
          <w:lang w:val="kk-KZ"/>
        </w:rPr>
        <w:t xml:space="preserve"> </w:t>
      </w:r>
      <w:r w:rsidR="00EC5A0C" w:rsidRPr="00D06D4B">
        <w:rPr>
          <w:sz w:val="28"/>
          <w:szCs w:val="28"/>
          <w:lang w:val="kk-KZ"/>
        </w:rPr>
        <w:t xml:space="preserve">Баласын асырау, еңбекке жарасыз немесе еңбекке жарасыз жұбайын (зайыбын) асырау </w:t>
      </w:r>
      <w:r w:rsidR="00EC5A0C" w:rsidRPr="00D06D4B">
        <w:rPr>
          <w:sz w:val="28"/>
          <w:szCs w:val="28"/>
          <w:lang w:val="kk-KZ"/>
        </w:rPr>
        <w:lastRenderedPageBreak/>
        <w:t>міндеттерін орындамағандығы үшін жауаптылық.</w:t>
      </w:r>
      <w:r w:rsidR="00EC5A0C">
        <w:rPr>
          <w:sz w:val="28"/>
          <w:szCs w:val="28"/>
          <w:lang w:val="kk-KZ"/>
        </w:rPr>
        <w:t xml:space="preserve"> </w:t>
      </w:r>
      <w:r w:rsidR="00EC5A0C" w:rsidRPr="00D06D4B">
        <w:rPr>
          <w:sz w:val="28"/>
          <w:szCs w:val="28"/>
          <w:lang w:val="kk-KZ"/>
        </w:rPr>
        <w:t>Қорғаншылық немесе қамқоршылық құқықтарын теріс пайдалану.</w:t>
      </w:r>
      <w:r w:rsidR="00EC5A0C">
        <w:rPr>
          <w:sz w:val="28"/>
          <w:szCs w:val="28"/>
          <w:lang w:val="kk-KZ"/>
        </w:rPr>
        <w:t xml:space="preserve"> </w:t>
      </w:r>
      <w:r w:rsidR="00EC5A0C" w:rsidRPr="00D06D4B">
        <w:rPr>
          <w:sz w:val="28"/>
          <w:szCs w:val="28"/>
          <w:lang w:val="kk-KZ"/>
        </w:rPr>
        <w:t>Кәмелетке толмағандарды ҚР аумағынан сыртқа заңсыз алып кетудің құқықтық сипаттамасы.</w:t>
      </w:r>
    </w:p>
    <w:p w14:paraId="78047E0A" w14:textId="340B332C" w:rsidR="00480449" w:rsidRDefault="00C54AF6" w:rsidP="00480449">
      <w:pPr>
        <w:ind w:firstLine="708"/>
        <w:contextualSpacing/>
        <w:jc w:val="both"/>
        <w:rPr>
          <w:sz w:val="28"/>
          <w:szCs w:val="28"/>
          <w:lang w:val="kk-KZ"/>
        </w:rPr>
      </w:pPr>
      <w:r w:rsidRPr="00480449">
        <w:rPr>
          <w:b/>
          <w:bCs/>
          <w:sz w:val="28"/>
          <w:szCs w:val="28"/>
          <w:lang w:val="kk-KZ"/>
        </w:rPr>
        <w:t>4-тақырып.</w:t>
      </w:r>
      <w:r w:rsidR="00480449" w:rsidRPr="00480449">
        <w:rPr>
          <w:sz w:val="28"/>
          <w:szCs w:val="28"/>
          <w:lang w:val="kk-KZ"/>
        </w:rPr>
        <w:t xml:space="preserve"> </w:t>
      </w:r>
      <w:r w:rsidR="00480449" w:rsidRPr="00D06D4B">
        <w:rPr>
          <w:sz w:val="28"/>
          <w:szCs w:val="28"/>
          <w:lang w:val="kk-KZ"/>
        </w:rPr>
        <w:t>Адам мен азаматтардың Конституциялық және өзге де құқықтары мен бостандықтарына қарсы қылмыстық құқық бұзушылықтардың түсінігі мен жүйесі.</w:t>
      </w:r>
      <w:r w:rsidR="00480449">
        <w:rPr>
          <w:sz w:val="28"/>
          <w:szCs w:val="28"/>
          <w:lang w:val="kk-KZ"/>
        </w:rPr>
        <w:t xml:space="preserve"> </w:t>
      </w:r>
      <w:r w:rsidR="00480449" w:rsidRPr="00D06D4B">
        <w:rPr>
          <w:sz w:val="28"/>
          <w:szCs w:val="28"/>
          <w:lang w:val="kk-KZ"/>
        </w:rPr>
        <w:t>Адам мен азаматтардың тең құқықтылығын бұзу.</w:t>
      </w:r>
      <w:r w:rsidR="00480449">
        <w:rPr>
          <w:sz w:val="28"/>
          <w:szCs w:val="28"/>
          <w:lang w:val="kk-KZ"/>
        </w:rPr>
        <w:t xml:space="preserve"> </w:t>
      </w:r>
      <w:r w:rsidR="00480449" w:rsidRPr="00D06D4B">
        <w:rPr>
          <w:sz w:val="28"/>
          <w:szCs w:val="28"/>
          <w:lang w:val="kk-KZ"/>
        </w:rPr>
        <w:t>Жеке өмірге қол сұғылмаушылықты бұзу үшін жауаптылық. Тұрғын үйге қол сұғылмаушылықты бұзу.</w:t>
      </w:r>
      <w:r w:rsidR="00480449">
        <w:rPr>
          <w:sz w:val="28"/>
          <w:szCs w:val="28"/>
          <w:lang w:val="kk-KZ"/>
        </w:rPr>
        <w:t xml:space="preserve"> </w:t>
      </w:r>
      <w:r w:rsidR="00480449" w:rsidRPr="00D06D4B">
        <w:rPr>
          <w:sz w:val="28"/>
          <w:szCs w:val="28"/>
          <w:lang w:val="kk-KZ"/>
        </w:rPr>
        <w:t>Азаматтардың саяси құқықтарына қарсы қылмыстық құқық бұзушылықтар.</w:t>
      </w:r>
      <w:r w:rsidR="00480449">
        <w:rPr>
          <w:sz w:val="28"/>
          <w:szCs w:val="28"/>
          <w:lang w:val="kk-KZ"/>
        </w:rPr>
        <w:t xml:space="preserve"> </w:t>
      </w:r>
      <w:r w:rsidR="00480449" w:rsidRPr="00D06D4B">
        <w:rPr>
          <w:sz w:val="28"/>
          <w:szCs w:val="28"/>
          <w:lang w:val="kk-KZ"/>
        </w:rPr>
        <w:t>Азаматтардың еңбек құқықтарына қарсы құқық бұзушылықтардың сипаттамасы.</w:t>
      </w:r>
    </w:p>
    <w:p w14:paraId="002D1D1A" w14:textId="4365B43A" w:rsidR="00480449" w:rsidRPr="00D06D4B" w:rsidRDefault="00C54AF6" w:rsidP="00480449">
      <w:pPr>
        <w:ind w:firstLine="708"/>
        <w:contextualSpacing/>
        <w:jc w:val="both"/>
        <w:rPr>
          <w:sz w:val="28"/>
          <w:szCs w:val="28"/>
          <w:lang w:val="kk-KZ"/>
        </w:rPr>
      </w:pPr>
      <w:r w:rsidRPr="00480449">
        <w:rPr>
          <w:b/>
          <w:bCs/>
          <w:sz w:val="28"/>
          <w:szCs w:val="28"/>
          <w:lang w:val="kk-KZ"/>
        </w:rPr>
        <w:t>5-тақырып.</w:t>
      </w:r>
      <w:r w:rsidRPr="00C54AF6">
        <w:rPr>
          <w:szCs w:val="28"/>
          <w:lang w:val="kk-KZ"/>
        </w:rPr>
        <w:t xml:space="preserve"> </w:t>
      </w:r>
      <w:r w:rsidR="00480449" w:rsidRPr="00D06D4B">
        <w:rPr>
          <w:sz w:val="28"/>
          <w:szCs w:val="28"/>
          <w:lang w:val="kk-KZ"/>
        </w:rPr>
        <w:t>Бейбітшілікпен акдамзат қауіпсіздігіне қарсы қылмыстардың түсінігі мен жүйесі.</w:t>
      </w:r>
      <w:r w:rsidR="00480449">
        <w:rPr>
          <w:sz w:val="28"/>
          <w:szCs w:val="28"/>
          <w:lang w:val="kk-KZ"/>
        </w:rPr>
        <w:t xml:space="preserve"> </w:t>
      </w:r>
      <w:r w:rsidR="00480449" w:rsidRPr="00D06D4B">
        <w:rPr>
          <w:sz w:val="28"/>
          <w:szCs w:val="28"/>
          <w:lang w:val="kk-KZ"/>
        </w:rPr>
        <w:t>Агрессиялық соғысты жоспарлау, дайындау, тұтандыру және жүргізу үшін қылмытсық жауаптылықтың сипаттамасы.</w:t>
      </w:r>
      <w:r w:rsidR="00480449">
        <w:rPr>
          <w:sz w:val="28"/>
          <w:szCs w:val="28"/>
          <w:lang w:val="kk-KZ"/>
        </w:rPr>
        <w:t xml:space="preserve"> </w:t>
      </w:r>
      <w:r w:rsidR="00480449" w:rsidRPr="00D06D4B">
        <w:rPr>
          <w:sz w:val="28"/>
          <w:szCs w:val="28"/>
          <w:lang w:val="kk-KZ"/>
        </w:rPr>
        <w:t>Соғыс жүргізудің тиым салынған құралдары мен әдістерін қолдану.</w:t>
      </w:r>
      <w:r w:rsidR="00480449">
        <w:rPr>
          <w:sz w:val="28"/>
          <w:szCs w:val="28"/>
          <w:lang w:val="kk-KZ"/>
        </w:rPr>
        <w:t xml:space="preserve"> </w:t>
      </w:r>
      <w:r w:rsidR="00480449" w:rsidRPr="00D06D4B">
        <w:rPr>
          <w:sz w:val="28"/>
          <w:szCs w:val="28"/>
          <w:lang w:val="kk-KZ"/>
        </w:rPr>
        <w:t>Әскери қақтығыстар кезінде халықаралық гуманитарлық құқықтың ережелерін бұзудың қылмыстық құқықтық сипаттамасы.</w:t>
      </w:r>
      <w:r w:rsidR="00480449">
        <w:rPr>
          <w:sz w:val="28"/>
          <w:szCs w:val="28"/>
          <w:lang w:val="kk-KZ"/>
        </w:rPr>
        <w:t xml:space="preserve"> </w:t>
      </w:r>
      <w:r w:rsidR="00480449" w:rsidRPr="00D06D4B">
        <w:rPr>
          <w:sz w:val="28"/>
          <w:szCs w:val="28"/>
          <w:lang w:val="kk-KZ"/>
        </w:rPr>
        <w:t>Геноцид үшін қылмыстық жауаптылық. Жалдамалылық.</w:t>
      </w:r>
      <w:r w:rsidR="00480449">
        <w:rPr>
          <w:sz w:val="28"/>
          <w:szCs w:val="28"/>
          <w:lang w:val="kk-KZ"/>
        </w:rPr>
        <w:t xml:space="preserve"> </w:t>
      </w:r>
      <w:r w:rsidR="00480449" w:rsidRPr="00D06D4B">
        <w:rPr>
          <w:sz w:val="28"/>
          <w:szCs w:val="28"/>
          <w:lang w:val="kk-KZ"/>
        </w:rPr>
        <w:t xml:space="preserve">Әлеуметтік, ұлттық, рулық, нәсілдік немесе діни алауыздықты қоздыру. </w:t>
      </w:r>
    </w:p>
    <w:p w14:paraId="46657B31" w14:textId="129A2F28" w:rsidR="000F41ED" w:rsidRPr="00D06D4B" w:rsidRDefault="00C54AF6" w:rsidP="000F41ED">
      <w:pPr>
        <w:ind w:firstLine="708"/>
        <w:contextualSpacing/>
        <w:jc w:val="both"/>
        <w:rPr>
          <w:sz w:val="28"/>
          <w:szCs w:val="28"/>
          <w:lang w:val="kk-KZ"/>
        </w:rPr>
      </w:pPr>
      <w:r w:rsidRPr="000F41ED">
        <w:rPr>
          <w:b/>
          <w:bCs/>
          <w:sz w:val="28"/>
          <w:szCs w:val="28"/>
          <w:lang w:val="kk-KZ"/>
        </w:rPr>
        <w:t>6-тақырып.</w:t>
      </w:r>
      <w:r w:rsidRPr="00C54AF6">
        <w:rPr>
          <w:szCs w:val="28"/>
          <w:lang w:val="kk-KZ"/>
        </w:rPr>
        <w:t xml:space="preserve"> </w:t>
      </w:r>
      <w:r w:rsidR="000F41ED" w:rsidRPr="00D06D4B">
        <w:rPr>
          <w:sz w:val="28"/>
          <w:szCs w:val="28"/>
          <w:lang w:val="kk-KZ"/>
        </w:rPr>
        <w:t>Констиуциялық құрылыстың негізі мен мемлекеттің қауіпсіздігіне қарсы қылмыстық құқық бұзушылықтардың жалпы сипаттамасы.</w:t>
      </w:r>
      <w:r w:rsidR="000F41ED">
        <w:rPr>
          <w:sz w:val="28"/>
          <w:szCs w:val="28"/>
          <w:lang w:val="kk-KZ"/>
        </w:rPr>
        <w:t xml:space="preserve"> </w:t>
      </w:r>
      <w:r w:rsidR="000F41ED" w:rsidRPr="00D06D4B">
        <w:rPr>
          <w:sz w:val="28"/>
          <w:szCs w:val="28"/>
          <w:lang w:val="kk-KZ"/>
        </w:rPr>
        <w:t>Мемлекетке опасыздық.</w:t>
      </w:r>
      <w:r w:rsidR="000F41ED">
        <w:rPr>
          <w:sz w:val="28"/>
          <w:szCs w:val="28"/>
          <w:lang w:val="kk-KZ"/>
        </w:rPr>
        <w:t xml:space="preserve"> </w:t>
      </w:r>
      <w:r w:rsidR="000F41ED" w:rsidRPr="00D06D4B">
        <w:rPr>
          <w:sz w:val="28"/>
          <w:szCs w:val="28"/>
          <w:lang w:val="kk-KZ"/>
        </w:rPr>
        <w:t>Шпиондық.</w:t>
      </w:r>
      <w:r w:rsidR="000F41ED">
        <w:rPr>
          <w:sz w:val="28"/>
          <w:szCs w:val="28"/>
          <w:lang w:val="kk-KZ"/>
        </w:rPr>
        <w:t xml:space="preserve"> </w:t>
      </w:r>
      <w:r w:rsidR="000F41ED" w:rsidRPr="00D06D4B">
        <w:rPr>
          <w:sz w:val="28"/>
          <w:szCs w:val="28"/>
          <w:lang w:val="kk-KZ"/>
        </w:rPr>
        <w:t>Сепаратистік әрекеттер үшін қылмыстық жауаптылық.</w:t>
      </w:r>
      <w:r w:rsidR="000F41ED">
        <w:rPr>
          <w:sz w:val="28"/>
          <w:szCs w:val="28"/>
          <w:lang w:val="kk-KZ"/>
        </w:rPr>
        <w:t xml:space="preserve"> </w:t>
      </w:r>
      <w:r w:rsidR="000F41ED" w:rsidRPr="00D06D4B">
        <w:rPr>
          <w:sz w:val="28"/>
          <w:szCs w:val="28"/>
          <w:lang w:val="kk-KZ"/>
        </w:rPr>
        <w:t>Диверсия.</w:t>
      </w:r>
      <w:r w:rsidR="000F41ED">
        <w:rPr>
          <w:sz w:val="28"/>
          <w:szCs w:val="28"/>
          <w:lang w:val="kk-KZ"/>
        </w:rPr>
        <w:t xml:space="preserve"> </w:t>
      </w:r>
      <w:r w:rsidR="000F41ED" w:rsidRPr="00D06D4B">
        <w:rPr>
          <w:sz w:val="28"/>
          <w:szCs w:val="28"/>
          <w:lang w:val="kk-KZ"/>
        </w:rPr>
        <w:t>Мемлекеттік құпиясы бар мәліметтерді жоғалту үшін жауаптылық.</w:t>
      </w:r>
    </w:p>
    <w:p w14:paraId="6F25369D" w14:textId="081102AE" w:rsidR="00C54AF6" w:rsidRPr="00C54AF6" w:rsidRDefault="00C54AF6" w:rsidP="000F41ED">
      <w:pPr>
        <w:ind w:firstLine="708"/>
        <w:contextualSpacing/>
        <w:jc w:val="both"/>
        <w:rPr>
          <w:szCs w:val="28"/>
          <w:lang w:val="kk-KZ"/>
        </w:rPr>
      </w:pPr>
      <w:r w:rsidRPr="000F41ED">
        <w:rPr>
          <w:b/>
          <w:bCs/>
          <w:sz w:val="28"/>
          <w:szCs w:val="28"/>
          <w:lang w:val="kk-KZ"/>
        </w:rPr>
        <w:t>7-тақырып.</w:t>
      </w:r>
      <w:r w:rsidRPr="000F41ED">
        <w:rPr>
          <w:sz w:val="28"/>
          <w:szCs w:val="28"/>
          <w:lang w:val="kk-KZ"/>
        </w:rPr>
        <w:t xml:space="preserve"> </w:t>
      </w:r>
      <w:r w:rsidR="000F41ED" w:rsidRPr="00D06D4B">
        <w:rPr>
          <w:sz w:val="28"/>
          <w:szCs w:val="28"/>
          <w:lang w:val="kk-KZ"/>
        </w:rPr>
        <w:t>Меншікке қарсы қылмыстық құқық бұзушылықтардың жалпы сипаттамасы.</w:t>
      </w:r>
      <w:r w:rsidR="000F41ED">
        <w:rPr>
          <w:sz w:val="28"/>
          <w:szCs w:val="28"/>
          <w:lang w:val="kk-KZ"/>
        </w:rPr>
        <w:t xml:space="preserve"> Ұсақ жымқыру</w:t>
      </w:r>
      <w:r w:rsidR="000F41ED" w:rsidRPr="00D06D4B">
        <w:rPr>
          <w:sz w:val="28"/>
          <w:szCs w:val="28"/>
          <w:lang w:val="kk-KZ"/>
        </w:rPr>
        <w:t>.</w:t>
      </w:r>
      <w:r w:rsidR="000F41ED">
        <w:rPr>
          <w:sz w:val="28"/>
          <w:szCs w:val="28"/>
          <w:lang w:val="kk-KZ"/>
        </w:rPr>
        <w:t xml:space="preserve"> Ұрлықтың қылмы</w:t>
      </w:r>
      <w:r w:rsidR="000F41ED" w:rsidRPr="00D06D4B">
        <w:rPr>
          <w:sz w:val="28"/>
          <w:szCs w:val="28"/>
          <w:lang w:val="kk-KZ"/>
        </w:rPr>
        <w:t>с</w:t>
      </w:r>
      <w:r w:rsidR="000F41ED">
        <w:rPr>
          <w:sz w:val="28"/>
          <w:szCs w:val="28"/>
          <w:lang w:val="kk-KZ"/>
        </w:rPr>
        <w:t>т</w:t>
      </w:r>
      <w:r w:rsidR="000F41ED" w:rsidRPr="00D06D4B">
        <w:rPr>
          <w:sz w:val="28"/>
          <w:szCs w:val="28"/>
          <w:lang w:val="kk-KZ"/>
        </w:rPr>
        <w:t>ық құқықтық сипаттамасы.</w:t>
      </w:r>
      <w:r w:rsidR="000F41ED">
        <w:rPr>
          <w:sz w:val="28"/>
          <w:szCs w:val="28"/>
          <w:lang w:val="kk-KZ"/>
        </w:rPr>
        <w:t xml:space="preserve"> </w:t>
      </w:r>
      <w:r w:rsidR="000F41ED" w:rsidRPr="00D06D4B">
        <w:rPr>
          <w:sz w:val="28"/>
          <w:szCs w:val="28"/>
          <w:lang w:val="kk-KZ"/>
        </w:rPr>
        <w:t>Алаяқтық үшін жауаптылық.</w:t>
      </w:r>
      <w:r w:rsidR="000F41ED">
        <w:rPr>
          <w:sz w:val="28"/>
          <w:szCs w:val="28"/>
          <w:lang w:val="kk-KZ"/>
        </w:rPr>
        <w:t xml:space="preserve"> </w:t>
      </w:r>
      <w:r w:rsidR="000F41ED" w:rsidRPr="00D06D4B">
        <w:rPr>
          <w:sz w:val="28"/>
          <w:szCs w:val="28"/>
          <w:lang w:val="kk-KZ"/>
        </w:rPr>
        <w:t>Тонаудың қылмытсық құқықтық сипаттамасы.</w:t>
      </w:r>
      <w:r w:rsidR="000F41ED">
        <w:rPr>
          <w:sz w:val="28"/>
          <w:szCs w:val="28"/>
          <w:lang w:val="kk-KZ"/>
        </w:rPr>
        <w:t xml:space="preserve"> </w:t>
      </w:r>
      <w:r w:rsidR="000F41ED" w:rsidRPr="00D06D4B">
        <w:rPr>
          <w:sz w:val="28"/>
          <w:szCs w:val="28"/>
          <w:lang w:val="kk-KZ"/>
        </w:rPr>
        <w:t>Қарақшылық.</w:t>
      </w:r>
      <w:r w:rsidR="000F41ED">
        <w:rPr>
          <w:sz w:val="28"/>
          <w:szCs w:val="28"/>
          <w:lang w:val="kk-KZ"/>
        </w:rPr>
        <w:t xml:space="preserve"> </w:t>
      </w:r>
      <w:r w:rsidR="000F41ED" w:rsidRPr="00D06D4B">
        <w:rPr>
          <w:sz w:val="28"/>
          <w:szCs w:val="28"/>
          <w:lang w:val="kk-KZ"/>
        </w:rPr>
        <w:t>Қорқытып алушылық.</w:t>
      </w:r>
      <w:r w:rsidR="000F41ED">
        <w:rPr>
          <w:sz w:val="28"/>
          <w:szCs w:val="28"/>
          <w:lang w:val="kk-KZ"/>
        </w:rPr>
        <w:t xml:space="preserve"> </w:t>
      </w:r>
      <w:r w:rsidR="000F41ED" w:rsidRPr="00D06D4B">
        <w:rPr>
          <w:sz w:val="28"/>
          <w:szCs w:val="28"/>
          <w:lang w:val="kk-KZ"/>
        </w:rPr>
        <w:t>Көрінеу қылмыстық жолмен табылған мүлікті алу немесе өткізу.  Авторлық және аралас құқықтарды бұзу.</w:t>
      </w:r>
      <w:r w:rsidR="000F41ED">
        <w:rPr>
          <w:sz w:val="28"/>
          <w:szCs w:val="28"/>
          <w:lang w:val="kk-KZ"/>
        </w:rPr>
        <w:t xml:space="preserve"> </w:t>
      </w:r>
      <w:r w:rsidR="000F41ED" w:rsidRPr="00D06D4B">
        <w:rPr>
          <w:sz w:val="28"/>
          <w:szCs w:val="28"/>
          <w:lang w:val="kk-KZ"/>
        </w:rPr>
        <w:t>Транспорт құралдарын ұрлау мақсатынсыз заңсыз иелену.</w:t>
      </w:r>
    </w:p>
    <w:p w14:paraId="28673E49" w14:textId="32BE8D0F" w:rsidR="000F41ED" w:rsidRPr="00D06D4B" w:rsidRDefault="00C54AF6" w:rsidP="000F41ED">
      <w:pPr>
        <w:ind w:firstLine="708"/>
        <w:contextualSpacing/>
        <w:jc w:val="both"/>
        <w:rPr>
          <w:sz w:val="28"/>
          <w:szCs w:val="28"/>
          <w:lang w:val="kk-KZ"/>
        </w:rPr>
      </w:pPr>
      <w:r w:rsidRPr="000F41ED">
        <w:rPr>
          <w:b/>
          <w:bCs/>
          <w:sz w:val="28"/>
          <w:szCs w:val="28"/>
          <w:lang w:val="kk-KZ"/>
        </w:rPr>
        <w:t>8-тақырып.</w:t>
      </w:r>
      <w:r w:rsidRPr="00C54AF6">
        <w:rPr>
          <w:szCs w:val="28"/>
          <w:lang w:val="kk-KZ"/>
        </w:rPr>
        <w:t xml:space="preserve"> </w:t>
      </w:r>
      <w:r w:rsidR="000F41ED" w:rsidRPr="00D06D4B">
        <w:rPr>
          <w:sz w:val="28"/>
          <w:szCs w:val="28"/>
          <w:lang w:val="kk-KZ"/>
        </w:rPr>
        <w:t>Экономикалық қызмет саласындағы қылмыстық құқық бұзушылықтардың түсінігі, жалпы сипаттамасы және топтастырылуы.</w:t>
      </w:r>
      <w:r w:rsidR="000F41ED">
        <w:rPr>
          <w:sz w:val="28"/>
          <w:szCs w:val="28"/>
          <w:lang w:val="kk-KZ"/>
        </w:rPr>
        <w:t xml:space="preserve"> </w:t>
      </w:r>
      <w:r w:rsidR="000F41ED" w:rsidRPr="00D06D4B">
        <w:rPr>
          <w:sz w:val="28"/>
          <w:szCs w:val="28"/>
          <w:lang w:val="kk-KZ"/>
        </w:rPr>
        <w:t>Заңсыз кәсіпкерлік және заңсыз банкілік қызметпен айналысқандық үшін қылмыстық құқықтық жауаптылық.</w:t>
      </w:r>
      <w:r w:rsidR="000F41ED">
        <w:rPr>
          <w:sz w:val="28"/>
          <w:szCs w:val="28"/>
          <w:lang w:val="kk-KZ"/>
        </w:rPr>
        <w:t xml:space="preserve"> </w:t>
      </w:r>
      <w:r w:rsidR="000F41ED" w:rsidRPr="00D06D4B">
        <w:rPr>
          <w:sz w:val="28"/>
          <w:szCs w:val="28"/>
          <w:lang w:val="kk-KZ"/>
        </w:rPr>
        <w:t>Қылмыстық жолмен табылған қаражатты немесе өзгедей мүлікті заңдастыру. Несиені заңсыз алу және бюджеттік несиені мақсатсыз жұмсағандық үшін жауаптылық.</w:t>
      </w:r>
      <w:r w:rsidR="000F41ED">
        <w:rPr>
          <w:sz w:val="28"/>
          <w:szCs w:val="28"/>
          <w:lang w:val="kk-KZ"/>
        </w:rPr>
        <w:t xml:space="preserve"> </w:t>
      </w:r>
      <w:r w:rsidR="000F41ED" w:rsidRPr="00D06D4B">
        <w:rPr>
          <w:sz w:val="28"/>
          <w:szCs w:val="28"/>
          <w:lang w:val="kk-KZ"/>
        </w:rPr>
        <w:t>Монополиялық әрекеттер.</w:t>
      </w:r>
    </w:p>
    <w:p w14:paraId="3D9DAF5F" w14:textId="1E158857" w:rsidR="000F41ED" w:rsidRPr="00D06D4B" w:rsidRDefault="00C54AF6" w:rsidP="000F41ED">
      <w:pPr>
        <w:ind w:firstLine="708"/>
        <w:contextualSpacing/>
        <w:jc w:val="both"/>
        <w:rPr>
          <w:sz w:val="28"/>
          <w:szCs w:val="28"/>
          <w:lang w:val="kk-KZ"/>
        </w:rPr>
      </w:pPr>
      <w:r w:rsidRPr="000F41ED">
        <w:rPr>
          <w:b/>
          <w:bCs/>
          <w:sz w:val="28"/>
          <w:szCs w:val="28"/>
          <w:lang w:val="kk-KZ"/>
        </w:rPr>
        <w:t>9-тақырып.</w:t>
      </w:r>
      <w:r w:rsidR="000F41ED" w:rsidRPr="000F41ED">
        <w:rPr>
          <w:sz w:val="28"/>
          <w:szCs w:val="28"/>
          <w:lang w:val="kk-KZ"/>
        </w:rPr>
        <w:t xml:space="preserve"> </w:t>
      </w:r>
      <w:r w:rsidR="000F41ED" w:rsidRPr="00D06D4B">
        <w:rPr>
          <w:sz w:val="28"/>
          <w:szCs w:val="28"/>
          <w:lang w:val="kk-KZ"/>
        </w:rPr>
        <w:t>Тауарлық белгіні заңсыз пайдалану.</w:t>
      </w:r>
      <w:r w:rsidR="000F41ED">
        <w:rPr>
          <w:sz w:val="28"/>
          <w:szCs w:val="28"/>
          <w:lang w:val="kk-KZ"/>
        </w:rPr>
        <w:t xml:space="preserve"> </w:t>
      </w:r>
      <w:r w:rsidR="000F41ED" w:rsidRPr="00D06D4B">
        <w:rPr>
          <w:sz w:val="28"/>
          <w:szCs w:val="28"/>
          <w:lang w:val="kk-KZ"/>
        </w:rPr>
        <w:t>Бағалы қағаздармен байланысты қылмыстық құқық бұзушылықтар.</w:t>
      </w:r>
      <w:r w:rsidR="000F41ED">
        <w:rPr>
          <w:sz w:val="28"/>
          <w:szCs w:val="28"/>
          <w:lang w:val="kk-KZ"/>
        </w:rPr>
        <w:t xml:space="preserve"> </w:t>
      </w:r>
      <w:r w:rsidR="000F41ED" w:rsidRPr="00D06D4B">
        <w:rPr>
          <w:sz w:val="28"/>
          <w:szCs w:val="28"/>
          <w:lang w:val="kk-KZ"/>
        </w:rPr>
        <w:t>Ақшаны немесе бағалы қағаздарды өткізу мақсатында қолдан жасағандығы үшін жауаптылықтың сипаттамасы.</w:t>
      </w:r>
      <w:r w:rsidR="000F41ED">
        <w:rPr>
          <w:sz w:val="28"/>
          <w:szCs w:val="28"/>
          <w:lang w:val="kk-KZ"/>
        </w:rPr>
        <w:t xml:space="preserve"> </w:t>
      </w:r>
      <w:r w:rsidR="000F41ED" w:rsidRPr="00D06D4B">
        <w:rPr>
          <w:sz w:val="28"/>
          <w:szCs w:val="28"/>
          <w:lang w:val="kk-KZ"/>
        </w:rPr>
        <w:t>Экономикалық контрабанда.</w:t>
      </w:r>
      <w:r w:rsidR="000F41ED">
        <w:rPr>
          <w:sz w:val="28"/>
          <w:szCs w:val="28"/>
          <w:lang w:val="kk-KZ"/>
        </w:rPr>
        <w:t xml:space="preserve"> </w:t>
      </w:r>
      <w:r w:rsidR="000F41ED" w:rsidRPr="00D06D4B">
        <w:rPr>
          <w:sz w:val="28"/>
          <w:szCs w:val="28"/>
          <w:lang w:val="kk-KZ"/>
        </w:rPr>
        <w:t>Бюджетке тиесілі салықтар мен өзгедей төлемдерді төлеуден жалтару.</w:t>
      </w:r>
      <w:r w:rsidR="000F41ED">
        <w:rPr>
          <w:sz w:val="28"/>
          <w:szCs w:val="28"/>
          <w:lang w:val="kk-KZ"/>
        </w:rPr>
        <w:t xml:space="preserve"> </w:t>
      </w:r>
      <w:r w:rsidR="000F41ED" w:rsidRPr="00D06D4B">
        <w:rPr>
          <w:sz w:val="28"/>
          <w:szCs w:val="28"/>
          <w:lang w:val="kk-KZ"/>
        </w:rPr>
        <w:t>Рейдерлік.</w:t>
      </w:r>
    </w:p>
    <w:p w14:paraId="550B9ADA" w14:textId="58E8F59F" w:rsidR="000F41ED" w:rsidRDefault="00C54AF6" w:rsidP="00830B71">
      <w:pPr>
        <w:ind w:firstLine="708"/>
        <w:contextualSpacing/>
        <w:jc w:val="both"/>
        <w:rPr>
          <w:sz w:val="28"/>
          <w:szCs w:val="28"/>
          <w:lang w:val="kk-KZ"/>
        </w:rPr>
      </w:pPr>
      <w:r w:rsidRPr="000F41ED">
        <w:rPr>
          <w:b/>
          <w:bCs/>
          <w:sz w:val="28"/>
          <w:szCs w:val="28"/>
          <w:lang w:val="kk-KZ"/>
        </w:rPr>
        <w:t>10-тақырып.</w:t>
      </w:r>
      <w:r w:rsidR="000F41ED" w:rsidRPr="000F41ED">
        <w:rPr>
          <w:sz w:val="28"/>
          <w:szCs w:val="28"/>
          <w:lang w:val="kk-KZ"/>
        </w:rPr>
        <w:t xml:space="preserve"> </w:t>
      </w:r>
      <w:r w:rsidR="000F41ED" w:rsidRPr="00D06D4B">
        <w:rPr>
          <w:sz w:val="28"/>
          <w:szCs w:val="28"/>
          <w:lang w:val="kk-KZ"/>
        </w:rPr>
        <w:t>Коммерциялық және мемлекеттік емес өзгедей ұйымдардағы басқару қызметін атқаратын адамдардың түсінігі және белгілері.</w:t>
      </w:r>
      <w:r w:rsidR="000F41ED">
        <w:rPr>
          <w:sz w:val="28"/>
          <w:szCs w:val="28"/>
          <w:lang w:val="kk-KZ"/>
        </w:rPr>
        <w:t xml:space="preserve"> </w:t>
      </w:r>
      <w:r w:rsidR="000F41ED" w:rsidRPr="00D06D4B">
        <w:rPr>
          <w:sz w:val="28"/>
          <w:szCs w:val="28"/>
          <w:lang w:val="kk-KZ"/>
        </w:rPr>
        <w:t>Лауазымды адамдардың түсінігі мен белгілері.</w:t>
      </w:r>
      <w:r w:rsidR="000F41ED">
        <w:rPr>
          <w:sz w:val="28"/>
          <w:szCs w:val="28"/>
          <w:lang w:val="kk-KZ"/>
        </w:rPr>
        <w:t xml:space="preserve"> </w:t>
      </w:r>
      <w:r w:rsidR="000F41ED" w:rsidRPr="00D06D4B">
        <w:rPr>
          <w:sz w:val="28"/>
          <w:szCs w:val="28"/>
          <w:lang w:val="kk-KZ"/>
        </w:rPr>
        <w:t>Қызметтік өкілеттілігін теріс пайдалану.</w:t>
      </w:r>
      <w:r w:rsidR="000F41ED">
        <w:rPr>
          <w:sz w:val="28"/>
          <w:szCs w:val="28"/>
          <w:lang w:val="kk-KZ"/>
        </w:rPr>
        <w:t xml:space="preserve"> </w:t>
      </w:r>
      <w:r w:rsidR="000F41ED" w:rsidRPr="00D06D4B">
        <w:rPr>
          <w:sz w:val="28"/>
          <w:szCs w:val="28"/>
          <w:lang w:val="kk-KZ"/>
        </w:rPr>
        <w:t xml:space="preserve"> Қызметтік өкілеттігі шегінен шығы және оның нысандары.</w:t>
      </w:r>
      <w:r w:rsidR="00830B71">
        <w:rPr>
          <w:sz w:val="28"/>
          <w:szCs w:val="28"/>
          <w:lang w:val="kk-KZ"/>
        </w:rPr>
        <w:t xml:space="preserve"> </w:t>
      </w:r>
      <w:r w:rsidR="000F41ED" w:rsidRPr="00D06D4B">
        <w:rPr>
          <w:sz w:val="28"/>
          <w:szCs w:val="28"/>
          <w:lang w:val="kk-KZ"/>
        </w:rPr>
        <w:t>Қызметтік жалғандық.</w:t>
      </w:r>
      <w:r w:rsidR="00830B71">
        <w:rPr>
          <w:sz w:val="28"/>
          <w:szCs w:val="28"/>
          <w:lang w:val="kk-KZ"/>
        </w:rPr>
        <w:t xml:space="preserve"> </w:t>
      </w:r>
      <w:r w:rsidR="000F41ED" w:rsidRPr="00D06D4B">
        <w:rPr>
          <w:sz w:val="28"/>
          <w:szCs w:val="28"/>
          <w:lang w:val="kk-KZ"/>
        </w:rPr>
        <w:t xml:space="preserve"> Пара алу және коммерциялық сатып алудың қылмыстық құқықтық сипаттамасы. </w:t>
      </w:r>
    </w:p>
    <w:p w14:paraId="220FDA5E" w14:textId="7D66FBE2" w:rsidR="00C54AF6" w:rsidRPr="00C54AF6" w:rsidRDefault="00C54AF6" w:rsidP="004C5BEB">
      <w:pPr>
        <w:ind w:firstLine="708"/>
        <w:contextualSpacing/>
        <w:jc w:val="both"/>
        <w:rPr>
          <w:szCs w:val="28"/>
          <w:lang w:val="kk-KZ"/>
        </w:rPr>
      </w:pPr>
      <w:r w:rsidRPr="004C5BEB">
        <w:rPr>
          <w:b/>
          <w:bCs/>
          <w:sz w:val="28"/>
          <w:szCs w:val="28"/>
          <w:lang w:val="kk-KZ"/>
        </w:rPr>
        <w:lastRenderedPageBreak/>
        <w:t>11-тақырып</w:t>
      </w:r>
      <w:r w:rsidRPr="004C5BEB">
        <w:rPr>
          <w:sz w:val="28"/>
          <w:szCs w:val="28"/>
          <w:lang w:val="kk-KZ"/>
        </w:rPr>
        <w:t>.</w:t>
      </w:r>
      <w:r w:rsidRPr="00C54AF6">
        <w:rPr>
          <w:szCs w:val="28"/>
          <w:lang w:val="kk-KZ"/>
        </w:rPr>
        <w:t xml:space="preserve"> </w:t>
      </w:r>
      <w:r w:rsidR="004C5BEB" w:rsidRPr="00D06D4B">
        <w:rPr>
          <w:sz w:val="28"/>
          <w:szCs w:val="28"/>
          <w:lang w:val="kk-KZ"/>
        </w:rPr>
        <w:t>Қоғамның қауіпсіздігіне және қоғамдық тәртіпке қарсы қылмыстық құқық бұзушылықтардың түсінігі және жалпы сипаттамасы.</w:t>
      </w:r>
      <w:r w:rsidR="004C5BEB">
        <w:rPr>
          <w:sz w:val="28"/>
          <w:szCs w:val="28"/>
          <w:lang w:val="kk-KZ"/>
        </w:rPr>
        <w:t xml:space="preserve"> </w:t>
      </w:r>
      <w:r w:rsidR="004C5BEB" w:rsidRPr="00D06D4B">
        <w:rPr>
          <w:sz w:val="28"/>
          <w:szCs w:val="28"/>
          <w:lang w:val="kk-KZ"/>
        </w:rPr>
        <w:t>Терроризм актісі үшін қылмыстық жауаптылық.</w:t>
      </w:r>
      <w:r w:rsidR="004C5BEB">
        <w:rPr>
          <w:sz w:val="28"/>
          <w:szCs w:val="28"/>
          <w:lang w:val="kk-KZ"/>
        </w:rPr>
        <w:t xml:space="preserve"> </w:t>
      </w:r>
      <w:r w:rsidR="004C5BEB" w:rsidRPr="00D06D4B">
        <w:rPr>
          <w:sz w:val="28"/>
          <w:szCs w:val="28"/>
          <w:lang w:val="kk-KZ"/>
        </w:rPr>
        <w:t>Кепілге алу.</w:t>
      </w:r>
      <w:r w:rsidR="004C5BEB">
        <w:rPr>
          <w:sz w:val="28"/>
          <w:szCs w:val="28"/>
          <w:lang w:val="kk-KZ"/>
        </w:rPr>
        <w:t xml:space="preserve"> </w:t>
      </w:r>
      <w:r w:rsidR="004C5BEB" w:rsidRPr="00D06D4B">
        <w:rPr>
          <w:sz w:val="28"/>
          <w:szCs w:val="28"/>
          <w:lang w:val="kk-KZ"/>
        </w:rPr>
        <w:t>Бандитизмнің қылмыстық құқықтық сипаттамасы.</w:t>
      </w:r>
      <w:r w:rsidR="004C5BEB">
        <w:rPr>
          <w:sz w:val="28"/>
          <w:szCs w:val="28"/>
          <w:lang w:val="kk-KZ"/>
        </w:rPr>
        <w:t xml:space="preserve"> </w:t>
      </w:r>
      <w:r w:rsidR="004C5BEB" w:rsidRPr="00D06D4B">
        <w:rPr>
          <w:sz w:val="28"/>
          <w:szCs w:val="28"/>
          <w:lang w:val="kk-KZ"/>
        </w:rPr>
        <w:t>Су немесе темір жол көлігін басып</w:t>
      </w:r>
      <w:r w:rsidR="004C5BEB">
        <w:rPr>
          <w:sz w:val="28"/>
          <w:szCs w:val="28"/>
          <w:lang w:val="kk-KZ"/>
        </w:rPr>
        <w:t xml:space="preserve"> алу және айдап кету үшін қылмы</w:t>
      </w:r>
      <w:r w:rsidR="004C5BEB" w:rsidRPr="00D06D4B">
        <w:rPr>
          <w:sz w:val="28"/>
          <w:szCs w:val="28"/>
          <w:lang w:val="kk-KZ"/>
        </w:rPr>
        <w:t>с</w:t>
      </w:r>
      <w:r w:rsidR="004C5BEB">
        <w:rPr>
          <w:sz w:val="28"/>
          <w:szCs w:val="28"/>
          <w:lang w:val="kk-KZ"/>
        </w:rPr>
        <w:t>т</w:t>
      </w:r>
      <w:r w:rsidR="004C5BEB" w:rsidRPr="00D06D4B">
        <w:rPr>
          <w:sz w:val="28"/>
          <w:szCs w:val="28"/>
          <w:lang w:val="kk-KZ"/>
        </w:rPr>
        <w:t>ық жауаптылық.</w:t>
      </w:r>
      <w:r w:rsidR="004C5BEB">
        <w:rPr>
          <w:sz w:val="28"/>
          <w:szCs w:val="28"/>
          <w:lang w:val="kk-KZ"/>
        </w:rPr>
        <w:t xml:space="preserve"> </w:t>
      </w:r>
      <w:r w:rsidR="004C5BEB" w:rsidRPr="00D06D4B">
        <w:rPr>
          <w:sz w:val="28"/>
          <w:szCs w:val="28"/>
          <w:lang w:val="kk-KZ"/>
        </w:rPr>
        <w:t>Айналымнан алынған немесе айналымы шектелген заттардың контрабандасы.</w:t>
      </w:r>
      <w:r w:rsidR="004C5BEB">
        <w:rPr>
          <w:sz w:val="28"/>
          <w:szCs w:val="28"/>
          <w:lang w:val="kk-KZ"/>
        </w:rPr>
        <w:t xml:space="preserve"> </w:t>
      </w:r>
    </w:p>
    <w:p w14:paraId="5B3FAAF7" w14:textId="7CAC73F4" w:rsidR="004C5BEB" w:rsidRPr="00D06D4B" w:rsidRDefault="00C54AF6" w:rsidP="004C5BEB">
      <w:pPr>
        <w:ind w:firstLine="708"/>
        <w:contextualSpacing/>
        <w:jc w:val="both"/>
        <w:rPr>
          <w:sz w:val="28"/>
          <w:szCs w:val="28"/>
          <w:lang w:val="kk-KZ"/>
        </w:rPr>
      </w:pPr>
      <w:r w:rsidRPr="004C5BEB">
        <w:rPr>
          <w:b/>
          <w:bCs/>
          <w:sz w:val="28"/>
          <w:szCs w:val="28"/>
          <w:lang w:val="kk-KZ"/>
        </w:rPr>
        <w:t>12-тақырып.</w:t>
      </w:r>
      <w:r w:rsidRPr="00C54AF6">
        <w:rPr>
          <w:b/>
          <w:bCs/>
          <w:szCs w:val="28"/>
          <w:lang w:val="kk-KZ"/>
        </w:rPr>
        <w:t xml:space="preserve"> </w:t>
      </w:r>
      <w:r w:rsidR="004C5BEB" w:rsidRPr="00D06D4B">
        <w:rPr>
          <w:sz w:val="28"/>
          <w:szCs w:val="28"/>
          <w:lang w:val="kk-KZ"/>
        </w:rPr>
        <w:t>Жаппай тәртіпсіздік.</w:t>
      </w:r>
      <w:r w:rsidR="004C5BEB">
        <w:rPr>
          <w:sz w:val="28"/>
          <w:szCs w:val="28"/>
          <w:lang w:val="kk-KZ"/>
        </w:rPr>
        <w:t xml:space="preserve"> </w:t>
      </w:r>
      <w:r w:rsidR="004C5BEB" w:rsidRPr="00D06D4B">
        <w:rPr>
          <w:sz w:val="28"/>
          <w:szCs w:val="28"/>
          <w:lang w:val="kk-KZ"/>
        </w:rPr>
        <w:t>Терроризм актісі туралы көрінеу жалған хабарлаудың қылмыстық құқықтық сипаттамасы. Бұзақылық үшін қылмыстық құқықтық жауаптылық.</w:t>
      </w:r>
      <w:r w:rsidR="004C5BEB">
        <w:rPr>
          <w:sz w:val="28"/>
          <w:szCs w:val="28"/>
          <w:lang w:val="kk-KZ"/>
        </w:rPr>
        <w:t xml:space="preserve"> </w:t>
      </w:r>
      <w:r w:rsidR="004C5BEB" w:rsidRPr="00D06D4B">
        <w:rPr>
          <w:sz w:val="28"/>
          <w:szCs w:val="28"/>
          <w:lang w:val="kk-KZ"/>
        </w:rPr>
        <w:t>Тағылықтың құқықтық сипаттамасы.</w:t>
      </w:r>
    </w:p>
    <w:p w14:paraId="7A3D59E7" w14:textId="6A50B8D3" w:rsidR="004C5BEB" w:rsidRDefault="00C54AF6" w:rsidP="004C5BEB">
      <w:pPr>
        <w:ind w:firstLine="708"/>
        <w:contextualSpacing/>
        <w:jc w:val="both"/>
        <w:rPr>
          <w:sz w:val="28"/>
          <w:szCs w:val="28"/>
          <w:lang w:val="kk-KZ"/>
        </w:rPr>
      </w:pPr>
      <w:r w:rsidRPr="004C5BEB">
        <w:rPr>
          <w:b/>
          <w:bCs/>
          <w:sz w:val="28"/>
          <w:szCs w:val="28"/>
          <w:lang w:val="kk-KZ"/>
        </w:rPr>
        <w:t>13-тақырып.</w:t>
      </w:r>
      <w:r w:rsidRPr="004C5BEB">
        <w:rPr>
          <w:sz w:val="28"/>
          <w:szCs w:val="28"/>
          <w:lang w:val="kk-KZ"/>
        </w:rPr>
        <w:t xml:space="preserve"> </w:t>
      </w:r>
      <w:r w:rsidR="004C5BEB" w:rsidRPr="00D06D4B">
        <w:rPr>
          <w:sz w:val="28"/>
          <w:szCs w:val="28"/>
          <w:lang w:val="kk-KZ"/>
        </w:rPr>
        <w:t>Халықтың денсаулығына және адамгершілікке қарсы қылмыстық құқық бұзушылықтардың түсіні және жалпы сипаттамасы.</w:t>
      </w:r>
      <w:r w:rsidR="004C5BEB">
        <w:rPr>
          <w:sz w:val="28"/>
          <w:szCs w:val="28"/>
          <w:lang w:val="kk-KZ"/>
        </w:rPr>
        <w:t xml:space="preserve"> </w:t>
      </w:r>
      <w:r w:rsidR="004C5BEB" w:rsidRPr="00D06D4B">
        <w:rPr>
          <w:sz w:val="28"/>
          <w:szCs w:val="28"/>
          <w:lang w:val="kk-KZ"/>
        </w:rPr>
        <w:t>Есірткі, психотроптық және оларға ұқсас заттарды өткізу мақсатымен заңсыз дайындау, өңдеу, алу, сақтау, тасымалдаудың қылмыстық құқықтық сипаттамасы.</w:t>
      </w:r>
      <w:r w:rsidR="004C5BEB">
        <w:rPr>
          <w:sz w:val="28"/>
          <w:szCs w:val="28"/>
          <w:lang w:val="kk-KZ"/>
        </w:rPr>
        <w:t xml:space="preserve"> </w:t>
      </w:r>
      <w:r w:rsidR="004C5BEB" w:rsidRPr="00D06D4B">
        <w:rPr>
          <w:sz w:val="28"/>
          <w:szCs w:val="28"/>
          <w:lang w:val="kk-KZ"/>
        </w:rPr>
        <w:t>Есірткі, психотроптық және оларға ұқсас заттарды Есірткі, психотроптық және оларға ұқсас заттарды тұтынуға азғыру. Жезөкшелікпен айналысуға тарту.</w:t>
      </w:r>
      <w:r w:rsidR="004C5BEB">
        <w:rPr>
          <w:sz w:val="28"/>
          <w:szCs w:val="28"/>
          <w:lang w:val="kk-KZ"/>
        </w:rPr>
        <w:t xml:space="preserve"> </w:t>
      </w:r>
      <w:r w:rsidR="004C5BEB" w:rsidRPr="00D06D4B">
        <w:rPr>
          <w:sz w:val="28"/>
          <w:szCs w:val="28"/>
          <w:lang w:val="kk-KZ"/>
        </w:rPr>
        <w:t>Жезөкшелікпен айналысу үшін притонды ұйымдастыру, ұстап тұру және жеңгетайлық.</w:t>
      </w:r>
      <w:r w:rsidR="004C5BEB">
        <w:rPr>
          <w:sz w:val="28"/>
          <w:szCs w:val="28"/>
          <w:lang w:val="kk-KZ"/>
        </w:rPr>
        <w:t xml:space="preserve"> </w:t>
      </w:r>
      <w:r w:rsidR="004C5BEB" w:rsidRPr="00D06D4B">
        <w:rPr>
          <w:sz w:val="28"/>
          <w:szCs w:val="28"/>
          <w:lang w:val="kk-KZ"/>
        </w:rPr>
        <w:t xml:space="preserve"> </w:t>
      </w:r>
    </w:p>
    <w:p w14:paraId="5AEB1840" w14:textId="47020013" w:rsidR="00C54AF6" w:rsidRPr="00D83245" w:rsidRDefault="00C54AF6" w:rsidP="00C54AF6">
      <w:pPr>
        <w:pStyle w:val="a4"/>
        <w:adjustRightInd w:val="0"/>
        <w:snapToGrid w:val="0"/>
        <w:ind w:firstLine="709"/>
        <w:rPr>
          <w:szCs w:val="28"/>
          <w:lang w:val="kk-KZ"/>
        </w:rPr>
      </w:pPr>
      <w:r w:rsidRPr="00C54AF6">
        <w:rPr>
          <w:b/>
          <w:bCs/>
          <w:szCs w:val="28"/>
          <w:lang w:val="kk-KZ"/>
        </w:rPr>
        <w:t>14-тақырып.</w:t>
      </w:r>
      <w:r w:rsidRPr="00C54AF6">
        <w:rPr>
          <w:szCs w:val="28"/>
          <w:lang w:val="kk-KZ"/>
        </w:rPr>
        <w:t xml:space="preserve"> </w:t>
      </w:r>
      <w:r w:rsidR="00D83245" w:rsidRPr="00D83245">
        <w:rPr>
          <w:bCs/>
          <w:szCs w:val="28"/>
          <w:lang w:val="kk-KZ" w:eastAsia="ar-SA"/>
        </w:rPr>
        <w:t>Мемлекеттік қызмет және мемлекеттік басқару саласындағы қылмыстық құқық бұзушылықтардың жалпы сипаттамасы. Қызметтік өкілеттігін теріс пайдалану. Пара алу және пара б</w:t>
      </w:r>
      <w:r w:rsidR="00D83245">
        <w:rPr>
          <w:bCs/>
          <w:szCs w:val="28"/>
          <w:lang w:val="kk-KZ" w:eastAsia="ar-SA"/>
        </w:rPr>
        <w:t>еру және оған делдалдық үшін қы</w:t>
      </w:r>
      <w:r w:rsidR="00D83245" w:rsidRPr="00D83245">
        <w:rPr>
          <w:bCs/>
          <w:szCs w:val="28"/>
          <w:lang w:val="kk-KZ" w:eastAsia="ar-SA"/>
        </w:rPr>
        <w:t>лмыстық жауаптылық, Қызметтік өкілеттігін асыра пайдалану. Қызметтік жалғандық. Билік өкілі</w:t>
      </w:r>
      <w:r w:rsidR="00D83245">
        <w:rPr>
          <w:bCs/>
          <w:szCs w:val="28"/>
          <w:lang w:val="kk-KZ" w:eastAsia="ar-SA"/>
        </w:rPr>
        <w:t>нің әрекетс</w:t>
      </w:r>
      <w:r w:rsidR="00D83245" w:rsidRPr="00D83245">
        <w:rPr>
          <w:bCs/>
          <w:szCs w:val="28"/>
          <w:lang w:val="kk-KZ" w:eastAsia="ar-SA"/>
        </w:rPr>
        <w:t xml:space="preserve">іздігі. </w:t>
      </w:r>
    </w:p>
    <w:p w14:paraId="080E2F76" w14:textId="03E32C18" w:rsidR="00C54AF6" w:rsidRPr="00C54AF6" w:rsidRDefault="00C54AF6" w:rsidP="00D83245">
      <w:pPr>
        <w:ind w:firstLine="708"/>
        <w:contextualSpacing/>
        <w:jc w:val="both"/>
        <w:rPr>
          <w:szCs w:val="28"/>
          <w:lang w:val="kk-KZ"/>
        </w:rPr>
      </w:pPr>
      <w:r w:rsidRPr="00D83245">
        <w:rPr>
          <w:b/>
          <w:bCs/>
          <w:sz w:val="28"/>
          <w:szCs w:val="28"/>
          <w:lang w:val="kk-KZ"/>
        </w:rPr>
        <w:t>15-тақырып.</w:t>
      </w:r>
      <w:r w:rsidR="00D83245" w:rsidRPr="00D83245">
        <w:rPr>
          <w:sz w:val="28"/>
          <w:szCs w:val="28"/>
          <w:lang w:val="kk-KZ"/>
        </w:rPr>
        <w:t xml:space="preserve"> </w:t>
      </w:r>
      <w:r w:rsidR="00D83245" w:rsidRPr="00384D06">
        <w:rPr>
          <w:sz w:val="28"/>
          <w:szCs w:val="28"/>
          <w:lang w:val="kk-KZ"/>
        </w:rPr>
        <w:t>Сот төрелігіне қарсы қылмыстық құқық бұзушылықтар.</w:t>
      </w:r>
      <w:r w:rsidR="00D83245">
        <w:rPr>
          <w:sz w:val="28"/>
          <w:szCs w:val="28"/>
          <w:lang w:val="kk-KZ"/>
        </w:rPr>
        <w:t xml:space="preserve"> </w:t>
      </w:r>
      <w:r w:rsidR="00D83245" w:rsidRPr="00384D06">
        <w:rPr>
          <w:sz w:val="28"/>
          <w:szCs w:val="28"/>
          <w:lang w:val="kk-KZ"/>
        </w:rPr>
        <w:t>Жазаның атқарылуына қарсы қылмыстық құқық бұзушылықтар</w:t>
      </w:r>
    </w:p>
    <w:bookmarkEnd w:id="3"/>
    <w:p w14:paraId="063B4E45" w14:textId="77777777" w:rsidR="0029404F" w:rsidRPr="00C54AF6" w:rsidRDefault="0029404F" w:rsidP="00740267">
      <w:pPr>
        <w:pStyle w:val="4"/>
        <w:spacing w:before="0" w:after="0"/>
        <w:jc w:val="both"/>
        <w:rPr>
          <w:rFonts w:ascii="Times New Roman" w:hAnsi="Times New Roman"/>
          <w:b w:val="0"/>
          <w:bCs w:val="0"/>
          <w:lang w:val="kk-KZ"/>
        </w:rPr>
      </w:pPr>
    </w:p>
    <w:p w14:paraId="14E22635" w14:textId="77777777" w:rsidR="00C54AF6" w:rsidRPr="00C54AF6" w:rsidRDefault="00C54AF6" w:rsidP="00C54AF6">
      <w:pPr>
        <w:pStyle w:val="2"/>
        <w:adjustRightInd w:val="0"/>
        <w:snapToGrid w:val="0"/>
        <w:jc w:val="center"/>
        <w:rPr>
          <w:szCs w:val="28"/>
          <w:lang w:val="kk-KZ"/>
        </w:rPr>
      </w:pPr>
      <w:r w:rsidRPr="00C54AF6">
        <w:rPr>
          <w:szCs w:val="28"/>
          <w:lang w:val="kk-KZ"/>
        </w:rPr>
        <w:t>ЕМТИХАН ТАПСЫРМАСЫН ОРЫНДАУҒА АРНАЛҒАН ӘДІСТЕМЕЛІК НҰСҚАУЛАР</w:t>
      </w:r>
    </w:p>
    <w:p w14:paraId="6322B9AB" w14:textId="77777777" w:rsidR="00122B1A" w:rsidRPr="00C54AF6" w:rsidRDefault="00122B1A" w:rsidP="00B848A4">
      <w:pPr>
        <w:ind w:firstLine="567"/>
        <w:jc w:val="center"/>
        <w:rPr>
          <w:rFonts w:ascii="TimesNewRomanPS-BoldMT" w:hAnsi="TimesNewRomanPS-BoldMT" w:cs="TimesNewRomanPS-BoldMT"/>
          <w:b/>
          <w:bCs/>
          <w:sz w:val="28"/>
          <w:szCs w:val="28"/>
          <w:lang w:val="kk-KZ"/>
        </w:rPr>
      </w:pPr>
    </w:p>
    <w:p w14:paraId="0AF9F025" w14:textId="5834CB54" w:rsidR="00C54AF6" w:rsidRPr="00C54AF6" w:rsidRDefault="00C54AF6" w:rsidP="00C54AF6">
      <w:pPr>
        <w:pStyle w:val="FirstParagraph"/>
        <w:adjustRightInd w:val="0"/>
        <w:snapToGrid w:val="0"/>
        <w:spacing w:before="0" w:after="0"/>
        <w:ind w:firstLine="708"/>
        <w:jc w:val="both"/>
        <w:rPr>
          <w:rFonts w:ascii="Times New Roman" w:hAnsi="Times New Roman" w:cs="Times New Roman"/>
          <w:sz w:val="28"/>
          <w:szCs w:val="28"/>
          <w:lang w:val="kk-KZ"/>
        </w:rPr>
      </w:pPr>
      <w:r w:rsidRPr="00C54AF6">
        <w:rPr>
          <w:rFonts w:ascii="Times New Roman" w:hAnsi="Times New Roman" w:cs="Times New Roman"/>
          <w:b/>
          <w:bCs/>
          <w:sz w:val="28"/>
          <w:szCs w:val="28"/>
          <w:lang w:val="kk-KZ"/>
        </w:rPr>
        <w:t>Емтиханның формасы мен платформасы:</w:t>
      </w:r>
      <w:r w:rsidRPr="00C54AF6">
        <w:rPr>
          <w:rFonts w:ascii="Times New Roman" w:hAnsi="Times New Roman" w:cs="Times New Roman"/>
          <w:sz w:val="28"/>
          <w:szCs w:val="28"/>
          <w:lang w:val="kk-KZ"/>
        </w:rPr>
        <w:t xml:space="preserve"> «Un</w:t>
      </w:r>
      <w:r w:rsidR="00EB1A36">
        <w:rPr>
          <w:rFonts w:ascii="Times New Roman" w:hAnsi="Times New Roman" w:cs="Times New Roman"/>
          <w:sz w:val="28"/>
          <w:szCs w:val="28"/>
          <w:lang w:val="kk-KZ"/>
        </w:rPr>
        <w:t>iver» АЖ базасында офлайн жазбаша</w:t>
      </w:r>
      <w:r w:rsidRPr="00C54AF6">
        <w:rPr>
          <w:rFonts w:ascii="Times New Roman" w:hAnsi="Times New Roman" w:cs="Times New Roman"/>
          <w:sz w:val="28"/>
          <w:szCs w:val="28"/>
          <w:lang w:val="kk-KZ"/>
        </w:rPr>
        <w:t xml:space="preserve"> емтихан.</w:t>
      </w:r>
    </w:p>
    <w:p w14:paraId="317E681A" w14:textId="77777777" w:rsidR="00C54AF6" w:rsidRPr="00C54AF6" w:rsidRDefault="00C54AF6" w:rsidP="00C54AF6">
      <w:pPr>
        <w:pStyle w:val="3"/>
        <w:adjustRightInd w:val="0"/>
        <w:snapToGrid w:val="0"/>
        <w:spacing w:before="0"/>
        <w:jc w:val="center"/>
        <w:rPr>
          <w:rFonts w:ascii="Times New Roman" w:hAnsi="Times New Roman" w:cs="Times New Roman"/>
          <w:b/>
          <w:bCs/>
          <w:color w:val="auto"/>
          <w:sz w:val="28"/>
          <w:szCs w:val="28"/>
          <w:lang w:val="kk-KZ"/>
        </w:rPr>
      </w:pPr>
      <w:bookmarkStart w:id="4" w:name="емтиханның-мақсаты"/>
      <w:r w:rsidRPr="00C54AF6">
        <w:rPr>
          <w:rFonts w:ascii="Times New Roman" w:hAnsi="Times New Roman" w:cs="Times New Roman"/>
          <w:b/>
          <w:bCs/>
          <w:color w:val="auto"/>
          <w:sz w:val="28"/>
          <w:szCs w:val="28"/>
          <w:lang w:val="kk-KZ"/>
        </w:rPr>
        <w:t>Емтиханның мақсаты</w:t>
      </w:r>
    </w:p>
    <w:p w14:paraId="13A2A313" w14:textId="6C3D5AA7" w:rsidR="006E03A5" w:rsidRPr="006E03A5" w:rsidRDefault="00C54AF6" w:rsidP="00C54AF6">
      <w:pPr>
        <w:pStyle w:val="FirstParagraph"/>
        <w:adjustRightInd w:val="0"/>
        <w:snapToGrid w:val="0"/>
        <w:spacing w:before="0" w:after="0"/>
        <w:ind w:firstLine="708"/>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w:t>
      </w:r>
      <w:r w:rsidR="006E03A5">
        <w:rPr>
          <w:rFonts w:ascii="Times New Roman" w:hAnsi="Times New Roman" w:cs="Times New Roman"/>
          <w:sz w:val="28"/>
          <w:szCs w:val="28"/>
          <w:lang w:val="kk-KZ"/>
        </w:rPr>
        <w:t>Қазақстан Республикасының қылмыстық құқығы (Ерекше бөлімі)</w:t>
      </w:r>
      <w:r w:rsidRPr="00C54AF6">
        <w:rPr>
          <w:rFonts w:ascii="Times New Roman" w:hAnsi="Times New Roman" w:cs="Times New Roman"/>
          <w:sz w:val="28"/>
          <w:szCs w:val="28"/>
          <w:lang w:val="kk-KZ"/>
        </w:rPr>
        <w:t xml:space="preserve">» пәні бойынша емтиханның мақсаты – </w:t>
      </w:r>
      <w:r w:rsidR="006E03A5" w:rsidRPr="006E03A5">
        <w:rPr>
          <w:rFonts w:ascii="Times New Roman" w:hAnsi="Times New Roman" w:cs="Times New Roman"/>
          <w:sz w:val="28"/>
          <w:szCs w:val="28"/>
          <w:lang w:val="kk-KZ"/>
        </w:rPr>
        <w:t xml:space="preserve">қылмыстық құқық бұзушылықтар және қылмыстар деп танылған әрекеттерді, сондай-ақ оларды жасау үшін қолданылатын жазаның түрлері мен мөлшерін анықтау қабілеттерін қалыптастыру. Пән </w:t>
      </w:r>
      <w:r w:rsidR="006E03A5">
        <w:rPr>
          <w:rFonts w:ascii="Times New Roman" w:hAnsi="Times New Roman" w:cs="Times New Roman"/>
          <w:sz w:val="28"/>
          <w:szCs w:val="28"/>
          <w:lang w:val="kk-KZ"/>
        </w:rPr>
        <w:t>қылмыстық құқықтың Ерекше</w:t>
      </w:r>
      <w:r w:rsidR="006E03A5" w:rsidRPr="006E03A5">
        <w:rPr>
          <w:rFonts w:ascii="Times New Roman" w:hAnsi="Times New Roman" w:cs="Times New Roman"/>
          <w:sz w:val="28"/>
          <w:szCs w:val="28"/>
          <w:lang w:val="kk-KZ"/>
        </w:rPr>
        <w:t xml:space="preserve"> бөлімінің жүйесін, қылмыстық құқ</w:t>
      </w:r>
      <w:r w:rsidR="006E03A5">
        <w:rPr>
          <w:rFonts w:ascii="Times New Roman" w:hAnsi="Times New Roman" w:cs="Times New Roman"/>
          <w:sz w:val="28"/>
          <w:szCs w:val="28"/>
          <w:lang w:val="kk-KZ"/>
        </w:rPr>
        <w:t>ық бұзушылықтар мен қылмыстарға</w:t>
      </w:r>
      <w:r w:rsidR="006E03A5" w:rsidRPr="006E03A5">
        <w:rPr>
          <w:rFonts w:ascii="Times New Roman" w:hAnsi="Times New Roman" w:cs="Times New Roman"/>
          <w:sz w:val="28"/>
          <w:szCs w:val="28"/>
          <w:lang w:val="kk-KZ"/>
        </w:rPr>
        <w:t xml:space="preserve"> </w:t>
      </w:r>
      <w:r w:rsidR="006E03A5">
        <w:rPr>
          <w:rFonts w:ascii="Times New Roman" w:hAnsi="Times New Roman" w:cs="Times New Roman"/>
          <w:sz w:val="28"/>
          <w:szCs w:val="28"/>
          <w:lang w:val="kk-KZ"/>
        </w:rPr>
        <w:t xml:space="preserve">құқықтық талдау беруге, квалификация жасау ережелерімен таныстыруға бағытталған. </w:t>
      </w:r>
    </w:p>
    <w:p w14:paraId="57280234" w14:textId="77777777" w:rsidR="006E03A5" w:rsidRDefault="006E03A5" w:rsidP="00C54AF6">
      <w:pPr>
        <w:pStyle w:val="FirstParagraph"/>
        <w:adjustRightInd w:val="0"/>
        <w:snapToGrid w:val="0"/>
        <w:spacing w:before="0" w:after="0"/>
        <w:ind w:firstLine="708"/>
        <w:jc w:val="both"/>
        <w:rPr>
          <w:rFonts w:ascii="Times New Roman" w:hAnsi="Times New Roman" w:cs="Times New Roman"/>
          <w:sz w:val="28"/>
          <w:szCs w:val="28"/>
          <w:lang w:val="kk-KZ"/>
        </w:rPr>
      </w:pPr>
    </w:p>
    <w:p w14:paraId="2F4A7E56" w14:textId="77777777" w:rsidR="00C54AF6" w:rsidRPr="00C54AF6" w:rsidRDefault="00C54AF6" w:rsidP="00C54AF6">
      <w:pPr>
        <w:pStyle w:val="3"/>
        <w:adjustRightInd w:val="0"/>
        <w:snapToGrid w:val="0"/>
        <w:spacing w:before="0"/>
        <w:jc w:val="center"/>
        <w:rPr>
          <w:rFonts w:ascii="Times New Roman" w:hAnsi="Times New Roman" w:cs="Times New Roman"/>
          <w:b/>
          <w:bCs/>
          <w:color w:val="auto"/>
          <w:sz w:val="28"/>
          <w:szCs w:val="28"/>
          <w:lang w:val="kk-KZ"/>
        </w:rPr>
      </w:pPr>
      <w:bookmarkStart w:id="5" w:name="емтиханның-міндеттері"/>
      <w:bookmarkEnd w:id="4"/>
      <w:r w:rsidRPr="00C54AF6">
        <w:rPr>
          <w:rFonts w:ascii="Times New Roman" w:hAnsi="Times New Roman" w:cs="Times New Roman"/>
          <w:b/>
          <w:bCs/>
          <w:color w:val="auto"/>
          <w:sz w:val="28"/>
          <w:szCs w:val="28"/>
          <w:lang w:val="kk-KZ"/>
        </w:rPr>
        <w:t>Емтиханның міндеттері</w:t>
      </w:r>
    </w:p>
    <w:p w14:paraId="57DD7BBD" w14:textId="6E8450AF"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 құқық Ерекеше бөлімінің</w:t>
      </w:r>
      <w:r w:rsidR="00C54AF6" w:rsidRPr="00C54AF6">
        <w:rPr>
          <w:rFonts w:ascii="Times New Roman" w:hAnsi="Times New Roman" w:cs="Times New Roman"/>
          <w:sz w:val="28"/>
          <w:szCs w:val="28"/>
          <w:lang w:val="kk-KZ"/>
        </w:rPr>
        <w:t xml:space="preserve"> теориялық негіздерін, оның ішінде негізгі ұғымдарды, </w:t>
      </w:r>
      <w:r>
        <w:rPr>
          <w:rFonts w:ascii="Times New Roman" w:hAnsi="Times New Roman" w:cs="Times New Roman"/>
          <w:sz w:val="28"/>
          <w:szCs w:val="28"/>
          <w:lang w:val="kk-KZ"/>
        </w:rPr>
        <w:t xml:space="preserve">бір тараудағы қылмыстық құқық бұзушылықтарды топтастыра </w:t>
      </w:r>
      <w:r w:rsidR="00C54AF6" w:rsidRPr="00C54AF6">
        <w:rPr>
          <w:rFonts w:ascii="Times New Roman" w:hAnsi="Times New Roman" w:cs="Times New Roman"/>
          <w:sz w:val="28"/>
          <w:szCs w:val="28"/>
          <w:lang w:val="kk-KZ"/>
        </w:rPr>
        <w:t>білуін тексеру.</w:t>
      </w:r>
    </w:p>
    <w:p w14:paraId="66E0DAF9" w14:textId="6A7A4E5B"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сұрақ ретінде беріліп отырған қылмыстық құқық бұзушылықтарға құрам элементтері арқылы құқықтық талдау бере алуына назар аудару</w:t>
      </w:r>
      <w:r w:rsidR="00C54AF6" w:rsidRPr="00C54AF6">
        <w:rPr>
          <w:rFonts w:ascii="Times New Roman" w:hAnsi="Times New Roman" w:cs="Times New Roman"/>
          <w:sz w:val="28"/>
          <w:szCs w:val="28"/>
          <w:lang w:val="kk-KZ"/>
        </w:rPr>
        <w:t>.</w:t>
      </w:r>
    </w:p>
    <w:p w14:paraId="5B3D7013" w14:textId="30BE8F0B"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Ұқсас қылмыстық құқық бұзушылықтармен құрамның қандай белгілері арқылы ажыратылатынын білетіндігін анықтау</w:t>
      </w:r>
      <w:r w:rsidR="00C54AF6" w:rsidRPr="00C54AF6">
        <w:rPr>
          <w:rFonts w:ascii="Times New Roman" w:hAnsi="Times New Roman" w:cs="Times New Roman"/>
          <w:sz w:val="28"/>
          <w:szCs w:val="28"/>
          <w:lang w:val="kk-KZ"/>
        </w:rPr>
        <w:t>.</w:t>
      </w:r>
    </w:p>
    <w:p w14:paraId="5F017F23" w14:textId="61A12593"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Осы қылмыстық құқық бұзушылықтың жауаптылықты ауырлататын құрамдарын білетіндігін тексеру</w:t>
      </w:r>
      <w:r w:rsidR="00C54AF6" w:rsidRPr="00C54AF6">
        <w:rPr>
          <w:rFonts w:ascii="Times New Roman" w:hAnsi="Times New Roman" w:cs="Times New Roman"/>
          <w:sz w:val="28"/>
          <w:szCs w:val="28"/>
          <w:lang w:val="kk-KZ"/>
        </w:rPr>
        <w:t>.</w:t>
      </w:r>
    </w:p>
    <w:p w14:paraId="577753AE" w14:textId="7DF878C2"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есеп бойынша қылмыстық заңның баптарын дұрыс қолдана білетіндігін анықтау.</w:t>
      </w:r>
    </w:p>
    <w:p w14:paraId="17D21E9E" w14:textId="26E6C69D" w:rsidR="00C54AF6" w:rsidRPr="00C54AF6" w:rsidRDefault="00EB1A3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Жалпы және арнайы, бүтін және бөлік нормалар бойынша заң баптарының қайсысы қолданылатынын тексеру</w:t>
      </w:r>
      <w:r w:rsidR="00C54AF6" w:rsidRPr="00C54AF6">
        <w:rPr>
          <w:rFonts w:ascii="Times New Roman" w:hAnsi="Times New Roman" w:cs="Times New Roman"/>
          <w:sz w:val="28"/>
          <w:szCs w:val="28"/>
          <w:lang w:val="kk-KZ"/>
        </w:rPr>
        <w:t>.</w:t>
      </w:r>
    </w:p>
    <w:p w14:paraId="72ED5628" w14:textId="77777777" w:rsidR="00C54AF6" w:rsidRPr="00C54AF6" w:rsidRDefault="00C54AF6" w:rsidP="00C54AF6">
      <w:pPr>
        <w:pStyle w:val="3"/>
        <w:adjustRightInd w:val="0"/>
        <w:snapToGrid w:val="0"/>
        <w:spacing w:before="0"/>
        <w:jc w:val="center"/>
        <w:rPr>
          <w:rFonts w:ascii="Times New Roman" w:hAnsi="Times New Roman" w:cs="Times New Roman"/>
          <w:b/>
          <w:bCs/>
          <w:color w:val="auto"/>
          <w:sz w:val="28"/>
          <w:szCs w:val="28"/>
          <w:lang w:val="kk-KZ"/>
        </w:rPr>
      </w:pPr>
      <w:bookmarkStart w:id="6" w:name="емтиханның-өткізу-тәртібі"/>
      <w:bookmarkEnd w:id="5"/>
      <w:r w:rsidRPr="00C54AF6">
        <w:rPr>
          <w:rFonts w:ascii="Times New Roman" w:hAnsi="Times New Roman" w:cs="Times New Roman"/>
          <w:b/>
          <w:bCs/>
          <w:color w:val="auto"/>
          <w:sz w:val="28"/>
          <w:szCs w:val="28"/>
          <w:lang w:val="kk-KZ"/>
        </w:rPr>
        <w:t>Емтиханның өткізу тәртібі</w:t>
      </w:r>
    </w:p>
    <w:p w14:paraId="160F36AB" w14:textId="55DC2F9E" w:rsidR="00C54AF6" w:rsidRPr="00C54AF6" w:rsidRDefault="00C54AF6" w:rsidP="00C54AF6">
      <w:pPr>
        <w:pStyle w:val="FirstParagraph"/>
        <w:adjustRightInd w:val="0"/>
        <w:snapToGrid w:val="0"/>
        <w:spacing w:before="0" w:after="0"/>
        <w:ind w:firstLine="708"/>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Емтихан тапсыру процесі емтихан билеттерінің автоматты түрде жасақталуын және сту</w:t>
      </w:r>
      <w:r w:rsidR="00EB1A36">
        <w:rPr>
          <w:rFonts w:ascii="Times New Roman" w:hAnsi="Times New Roman" w:cs="Times New Roman"/>
          <w:sz w:val="28"/>
          <w:szCs w:val="28"/>
          <w:lang w:val="kk-KZ"/>
        </w:rPr>
        <w:t>денттің сол билет бойынша жазбаша</w:t>
      </w:r>
      <w:r w:rsidRPr="00C54AF6">
        <w:rPr>
          <w:rFonts w:ascii="Times New Roman" w:hAnsi="Times New Roman" w:cs="Times New Roman"/>
          <w:sz w:val="28"/>
          <w:szCs w:val="28"/>
          <w:lang w:val="kk-KZ"/>
        </w:rPr>
        <w:t xml:space="preserve"> жауап беруін қарастырады.</w:t>
      </w:r>
    </w:p>
    <w:p w14:paraId="60B0F498" w14:textId="7777777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Емтихан алдында студенттерге хабарлама беріледі.</w:t>
      </w:r>
    </w:p>
    <w:p w14:paraId="7FA44714" w14:textId="7777777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Белгіленген уақытта студент аудиторияға келуге міндетті.</w:t>
      </w:r>
    </w:p>
    <w:p w14:paraId="5C47BEA1" w14:textId="7777777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Аудиторияға смартфондарды, ақылды сағаттарды, құлаққаптарды және басқа электрондық құрылғыларды алып кіруге тыйым салынады.</w:t>
      </w:r>
    </w:p>
    <w:p w14:paraId="476903C6" w14:textId="7777777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Емтихан билеттері әр студентке жеке «Univer» АЖ арқылы автоматты түрде қалыптастырылады.</w:t>
      </w:r>
    </w:p>
    <w:p w14:paraId="22C2A23E" w14:textId="78F6C15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Студент билет алып, дайындыққа кі</w:t>
      </w:r>
      <w:r w:rsidR="009A14DE">
        <w:rPr>
          <w:rFonts w:ascii="Times New Roman" w:hAnsi="Times New Roman" w:cs="Times New Roman"/>
          <w:sz w:val="28"/>
          <w:szCs w:val="28"/>
          <w:lang w:val="kk-KZ"/>
        </w:rPr>
        <w:t>ріседі. Жауаптарды дайындауға 2 сағаттан</w:t>
      </w:r>
      <w:r w:rsidRPr="00C54AF6">
        <w:rPr>
          <w:rFonts w:ascii="Times New Roman" w:hAnsi="Times New Roman" w:cs="Times New Roman"/>
          <w:sz w:val="28"/>
          <w:szCs w:val="28"/>
          <w:lang w:val="kk-KZ"/>
        </w:rPr>
        <w:t xml:space="preserve"> артық уақыт берілмейді.</w:t>
      </w:r>
    </w:p>
    <w:p w14:paraId="106E4692" w14:textId="77777777" w:rsidR="00C54AF6" w:rsidRPr="00C54AF6" w:rsidRDefault="00C54AF6" w:rsidP="00C54AF6">
      <w:pPr>
        <w:pStyle w:val="Compact"/>
        <w:numPr>
          <w:ilvl w:val="0"/>
          <w:numId w:val="42"/>
        </w:numPr>
        <w:adjustRightInd w:val="0"/>
        <w:snapToGrid w:val="0"/>
        <w:spacing w:before="0" w:after="0"/>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Емтихан аяқталғаннан кейін студент жұмысын тапсырып, аудиториядан шығады.</w:t>
      </w:r>
    </w:p>
    <w:p w14:paraId="7196123F" w14:textId="4D67CA2E" w:rsidR="00C54AF6" w:rsidRPr="00C54AF6" w:rsidRDefault="00C54AF6" w:rsidP="00C54AF6">
      <w:pPr>
        <w:pStyle w:val="FirstParagraph"/>
        <w:adjustRightInd w:val="0"/>
        <w:snapToGrid w:val="0"/>
        <w:spacing w:before="0" w:after="0"/>
        <w:rPr>
          <w:rFonts w:ascii="Times New Roman" w:hAnsi="Times New Roman" w:cs="Times New Roman"/>
          <w:sz w:val="28"/>
          <w:szCs w:val="28"/>
          <w:lang w:val="kk-KZ"/>
        </w:rPr>
      </w:pPr>
      <w:r w:rsidRPr="00C54AF6">
        <w:rPr>
          <w:rFonts w:ascii="Times New Roman" w:hAnsi="Times New Roman" w:cs="Times New Roman"/>
          <w:sz w:val="28"/>
          <w:szCs w:val="28"/>
          <w:lang w:val="kk-KZ"/>
        </w:rPr>
        <w:t>Емтихан билеті 3 сұрақтан тұрады:</w:t>
      </w:r>
      <w:r w:rsidRPr="00C54AF6">
        <w:rPr>
          <w:rFonts w:ascii="Times New Roman" w:hAnsi="Times New Roman" w:cs="Times New Roman"/>
          <w:sz w:val="28"/>
          <w:szCs w:val="28"/>
          <w:lang w:val="kk-KZ"/>
        </w:rPr>
        <w:br/>
        <w:t>- 1-сұрақ – 30 балл (теориялық)</w:t>
      </w:r>
      <w:r w:rsidRPr="00C54AF6">
        <w:rPr>
          <w:rFonts w:ascii="Times New Roman" w:hAnsi="Times New Roman" w:cs="Times New Roman"/>
          <w:sz w:val="28"/>
          <w:szCs w:val="28"/>
          <w:lang w:val="kk-KZ"/>
        </w:rPr>
        <w:br/>
        <w:t>- 2-сұрақ – 30 балл (талдамалық/қолданбалы)</w:t>
      </w:r>
      <w:r w:rsidR="009A14DE">
        <w:rPr>
          <w:rFonts w:ascii="Times New Roman" w:hAnsi="Times New Roman" w:cs="Times New Roman"/>
          <w:sz w:val="28"/>
          <w:szCs w:val="28"/>
          <w:lang w:val="kk-KZ"/>
        </w:rPr>
        <w:br/>
        <w:t>- 3-сұрақ – 40 балл (практикалық есеп</w:t>
      </w:r>
      <w:r w:rsidRPr="00C54AF6">
        <w:rPr>
          <w:rFonts w:ascii="Times New Roman" w:hAnsi="Times New Roman" w:cs="Times New Roman"/>
          <w:sz w:val="28"/>
          <w:szCs w:val="28"/>
          <w:lang w:val="kk-KZ"/>
        </w:rPr>
        <w:t>)</w:t>
      </w:r>
    </w:p>
    <w:p w14:paraId="2546F878" w14:textId="77777777" w:rsidR="00C54AF6" w:rsidRPr="00C54AF6" w:rsidRDefault="00C54AF6" w:rsidP="00C54AF6">
      <w:pPr>
        <w:pStyle w:val="a4"/>
        <w:adjustRightInd w:val="0"/>
        <w:snapToGrid w:val="0"/>
        <w:jc w:val="left"/>
        <w:rPr>
          <w:szCs w:val="28"/>
          <w:lang w:val="kk-KZ"/>
        </w:rPr>
      </w:pPr>
      <w:r w:rsidRPr="00C54AF6">
        <w:rPr>
          <w:szCs w:val="28"/>
          <w:lang w:val="kk-KZ"/>
        </w:rPr>
        <w:t>Жалпы жиын — 100 балл. Емтиханды сәтті тапсыру үшін кемінде 50 балл жинау қажет.</w:t>
      </w:r>
    </w:p>
    <w:p w14:paraId="2EB6D78E" w14:textId="77777777" w:rsidR="00C54AF6" w:rsidRPr="00C54AF6" w:rsidRDefault="00C54AF6" w:rsidP="00C54AF6">
      <w:pPr>
        <w:pStyle w:val="3"/>
        <w:adjustRightInd w:val="0"/>
        <w:snapToGrid w:val="0"/>
        <w:spacing w:before="0"/>
        <w:jc w:val="center"/>
        <w:rPr>
          <w:rFonts w:ascii="Times New Roman" w:hAnsi="Times New Roman" w:cs="Times New Roman"/>
          <w:b/>
          <w:bCs/>
          <w:color w:val="auto"/>
          <w:sz w:val="28"/>
          <w:szCs w:val="28"/>
          <w:lang w:val="kk-KZ"/>
        </w:rPr>
      </w:pPr>
      <w:bookmarkStart w:id="7" w:name="бағалау-саясаты"/>
      <w:bookmarkEnd w:id="6"/>
      <w:r w:rsidRPr="00C54AF6">
        <w:rPr>
          <w:rFonts w:ascii="Times New Roman" w:hAnsi="Times New Roman" w:cs="Times New Roman"/>
          <w:b/>
          <w:bCs/>
          <w:color w:val="auto"/>
          <w:sz w:val="28"/>
          <w:szCs w:val="28"/>
          <w:lang w:val="kk-KZ"/>
        </w:rPr>
        <w:t>Бағалау саясаты</w:t>
      </w:r>
    </w:p>
    <w:p w14:paraId="377832C3" w14:textId="77777777" w:rsidR="00C54AF6" w:rsidRPr="00C54AF6" w:rsidRDefault="00C54AF6" w:rsidP="00C54AF6">
      <w:pPr>
        <w:pStyle w:val="FirstParagraph"/>
        <w:adjustRightInd w:val="0"/>
        <w:snapToGrid w:val="0"/>
        <w:spacing w:before="0" w:after="0"/>
        <w:ind w:firstLine="708"/>
        <w:jc w:val="both"/>
        <w:rPr>
          <w:rFonts w:ascii="Times New Roman" w:hAnsi="Times New Roman" w:cs="Times New Roman"/>
          <w:sz w:val="28"/>
          <w:szCs w:val="28"/>
          <w:lang w:val="kk-KZ"/>
        </w:rPr>
      </w:pPr>
      <w:r w:rsidRPr="00C54AF6">
        <w:rPr>
          <w:rFonts w:ascii="Times New Roman" w:hAnsi="Times New Roman" w:cs="Times New Roman"/>
          <w:sz w:val="28"/>
          <w:szCs w:val="28"/>
          <w:lang w:val="kk-KZ"/>
        </w:rPr>
        <w:t>Блум таксономиясын қамтитын және курстың оқу нәтижелеріне сәйкестендірілген рубрикаторға негізделген бағалау саясаты студенттердің оқу үлгерімін бағалаудың құрылымдалған әрі тиімді тәсілі болып табылады және бағалауды курстың білім беру мақсаттарымен байланыстыруды қамтамасыз етеді.</w:t>
      </w:r>
    </w:p>
    <w:p w14:paraId="194023F5" w14:textId="77777777" w:rsidR="00C54AF6" w:rsidRPr="00C54AF6" w:rsidRDefault="00C54AF6" w:rsidP="00C54AF6">
      <w:pPr>
        <w:pStyle w:val="a4"/>
        <w:adjustRightInd w:val="0"/>
        <w:snapToGrid w:val="0"/>
        <w:rPr>
          <w:szCs w:val="28"/>
          <w:lang w:val="kk-KZ"/>
        </w:rPr>
      </w:pPr>
      <w:r w:rsidRPr="00C54AF6">
        <w:rPr>
          <w:szCs w:val="28"/>
          <w:lang w:val="kk-KZ"/>
        </w:rPr>
        <w:t>Рубрикаторды қолдану бағаларды әділ әрі бейтарап қоюды қамтамасыз етеді. Студенттер өз бағалары дұрыс қойылмады деп санаса, оны даулауға мүмкіндігі бар.</w:t>
      </w:r>
    </w:p>
    <w:p w14:paraId="4CB01B8F" w14:textId="77777777" w:rsidR="00C54AF6" w:rsidRPr="00C54AF6" w:rsidRDefault="00C54AF6" w:rsidP="00C54AF6">
      <w:pPr>
        <w:pStyle w:val="a4"/>
        <w:adjustRightInd w:val="0"/>
        <w:snapToGrid w:val="0"/>
        <w:rPr>
          <w:szCs w:val="28"/>
          <w:lang w:val="kk-KZ"/>
        </w:rPr>
      </w:pPr>
      <w:r w:rsidRPr="00C54AF6">
        <w:rPr>
          <w:szCs w:val="28"/>
          <w:lang w:val="kk-KZ"/>
        </w:rPr>
        <w:t>Блум таксономиясы мен курстың оқу нәтижелерін қамтитын рубрикаторға негізделген бағалау саясаты бірнеше артықшылықтар ұсынады. Рубрикаторды пайдалану баға мен оқыту мақсаттарының үйлесімділігін жақсартып, студенттердің үлгерімін бағалаудың құрылымдалған тәсілін ұсынады және бағалаудың айқын әрі бірізді болуын қамтамасыз етеді. Сонымен қатар, рубрикатор күтілетін нәтижелер мен жетілдіруді қажет ететін тұстарды нақты айқындау арқылы студенттердің мүмкіндіктерін кеңейтеді, бұл сайып келгенде олардың оқу барысындағы дамуына және курстағы жетістігіне ықпал етеді. Критериалды бағалау рубрикаторы А қосымшасында келтірілген.</w:t>
      </w:r>
    </w:p>
    <w:p w14:paraId="0CCA5512" w14:textId="77777777" w:rsidR="00C54AF6" w:rsidRPr="00C54AF6" w:rsidRDefault="00C54AF6" w:rsidP="00C54AF6">
      <w:pPr>
        <w:pStyle w:val="a4"/>
        <w:adjustRightInd w:val="0"/>
        <w:snapToGrid w:val="0"/>
        <w:rPr>
          <w:szCs w:val="28"/>
          <w:lang w:val="kk-KZ"/>
        </w:rPr>
      </w:pPr>
    </w:p>
    <w:bookmarkEnd w:id="7"/>
    <w:p w14:paraId="1B1E2793" w14:textId="77777777" w:rsidR="00C54AF6" w:rsidRPr="00C54AF6" w:rsidRDefault="00C54AF6" w:rsidP="00C54AF6">
      <w:pPr>
        <w:pStyle w:val="2"/>
        <w:adjustRightInd w:val="0"/>
        <w:snapToGrid w:val="0"/>
        <w:jc w:val="center"/>
        <w:rPr>
          <w:szCs w:val="28"/>
          <w:lang w:val="kk-KZ"/>
        </w:rPr>
      </w:pPr>
      <w:r w:rsidRPr="00C54AF6">
        <w:rPr>
          <w:szCs w:val="28"/>
          <w:lang w:val="kk-KZ"/>
        </w:rPr>
        <w:t>ҰСЫНЫЛАТЫН ӘДЕБИЕТТЕР ТІЗІМІ</w:t>
      </w:r>
    </w:p>
    <w:p w14:paraId="18F701B5" w14:textId="279DEDF2" w:rsidR="004479D7" w:rsidRPr="00C54AF6" w:rsidRDefault="00C54AF6" w:rsidP="00C54AF6">
      <w:pPr>
        <w:pStyle w:val="FirstParagraph"/>
        <w:adjustRightInd w:val="0"/>
        <w:snapToGrid w:val="0"/>
        <w:spacing w:before="0" w:after="0"/>
        <w:ind w:firstLine="708"/>
        <w:rPr>
          <w:rFonts w:ascii="Times New Roman" w:hAnsi="Times New Roman" w:cs="Times New Roman"/>
          <w:b/>
          <w:bCs/>
          <w:sz w:val="28"/>
          <w:szCs w:val="28"/>
          <w:lang w:val="kk-KZ"/>
        </w:rPr>
      </w:pPr>
      <w:r w:rsidRPr="00C54AF6">
        <w:rPr>
          <w:rFonts w:ascii="Times New Roman" w:hAnsi="Times New Roman" w:cs="Times New Roman"/>
          <w:b/>
          <w:bCs/>
          <w:sz w:val="28"/>
          <w:szCs w:val="28"/>
          <w:lang w:val="kk-KZ"/>
        </w:rPr>
        <w:t>Негізгі әдебиеттер</w:t>
      </w:r>
      <w:r w:rsidR="004479D7" w:rsidRPr="00C54AF6">
        <w:rPr>
          <w:b/>
          <w:bCs/>
          <w:sz w:val="28"/>
          <w:szCs w:val="28"/>
          <w:lang w:val="kk-KZ"/>
        </w:rPr>
        <w:t>:</w:t>
      </w:r>
    </w:p>
    <w:p w14:paraId="5C0736FC" w14:textId="28E52361" w:rsidR="006068FC" w:rsidRPr="006068FC" w:rsidRDefault="006068FC" w:rsidP="006068FC">
      <w:pPr>
        <w:spacing w:line="256" w:lineRule="auto"/>
        <w:ind w:firstLine="360"/>
        <w:jc w:val="both"/>
        <w:rPr>
          <w:sz w:val="28"/>
          <w:szCs w:val="28"/>
          <w:lang w:val="kk-KZ"/>
        </w:rPr>
      </w:pPr>
      <w:r>
        <w:rPr>
          <w:sz w:val="28"/>
          <w:szCs w:val="28"/>
          <w:lang w:val="kk-KZ"/>
        </w:rPr>
        <w:t xml:space="preserve"> </w:t>
      </w:r>
      <w:r>
        <w:rPr>
          <w:sz w:val="28"/>
          <w:szCs w:val="28"/>
          <w:lang w:val="kk-KZ"/>
        </w:rPr>
        <w:tab/>
        <w:t xml:space="preserve">1. </w:t>
      </w:r>
      <w:r w:rsidRPr="006068FC">
        <w:rPr>
          <w:sz w:val="28"/>
          <w:szCs w:val="28"/>
          <w:lang w:val="kk-KZ"/>
        </w:rPr>
        <w:t>Қазақстан Республикасының Қылмыстық кодексі. 2014 жылы 3 шілдеде қабылданған.</w:t>
      </w:r>
    </w:p>
    <w:p w14:paraId="24B1FD00" w14:textId="187CF848" w:rsidR="006068FC" w:rsidRPr="006068FC" w:rsidRDefault="006068FC" w:rsidP="006068FC">
      <w:pPr>
        <w:spacing w:line="256" w:lineRule="auto"/>
        <w:ind w:firstLine="708"/>
        <w:jc w:val="both"/>
        <w:rPr>
          <w:sz w:val="28"/>
          <w:szCs w:val="28"/>
          <w:lang w:val="kk-KZ"/>
        </w:rPr>
      </w:pPr>
      <w:r>
        <w:rPr>
          <w:sz w:val="28"/>
          <w:szCs w:val="28"/>
          <w:lang w:val="kk-KZ"/>
        </w:rPr>
        <w:t xml:space="preserve"> 2. </w:t>
      </w:r>
      <w:r w:rsidRPr="006068FC">
        <w:rPr>
          <w:sz w:val="28"/>
          <w:szCs w:val="28"/>
          <w:lang w:val="kk-KZ"/>
        </w:rPr>
        <w:t>Ағыбаев А.Н. Қазақстан Республикасының қылмыстық құқығы. –Алматы: Жеті Жарғы 2015 ж.</w:t>
      </w:r>
    </w:p>
    <w:p w14:paraId="12828426" w14:textId="798B10EF" w:rsidR="006068FC" w:rsidRPr="006068FC" w:rsidRDefault="006068FC" w:rsidP="006068FC">
      <w:pPr>
        <w:spacing w:line="256" w:lineRule="auto"/>
        <w:ind w:firstLine="360"/>
        <w:jc w:val="both"/>
        <w:rPr>
          <w:sz w:val="28"/>
          <w:szCs w:val="28"/>
          <w:lang w:val="kk-KZ"/>
        </w:rPr>
      </w:pPr>
      <w:r>
        <w:rPr>
          <w:sz w:val="28"/>
          <w:szCs w:val="28"/>
          <w:lang w:val="kk-KZ"/>
        </w:rPr>
        <w:t xml:space="preserve"> </w:t>
      </w:r>
      <w:r>
        <w:rPr>
          <w:sz w:val="28"/>
          <w:szCs w:val="28"/>
          <w:lang w:val="kk-KZ"/>
        </w:rPr>
        <w:tab/>
        <w:t xml:space="preserve">3. </w:t>
      </w:r>
      <w:r w:rsidRPr="006068FC">
        <w:rPr>
          <w:sz w:val="28"/>
          <w:szCs w:val="28"/>
          <w:lang w:val="kk-KZ"/>
        </w:rPr>
        <w:t xml:space="preserve">Ағыбаев А.Н. Қазақстан Респуликасының Қылмыстық кодексіне түсіндірме. –Алматы: Жеті Жарғы 2015 ж. </w:t>
      </w:r>
    </w:p>
    <w:p w14:paraId="1BD53BB0" w14:textId="671592B7" w:rsidR="006068FC" w:rsidRPr="006068FC" w:rsidRDefault="006068FC" w:rsidP="006068FC">
      <w:pPr>
        <w:spacing w:line="256" w:lineRule="auto"/>
        <w:jc w:val="both"/>
        <w:rPr>
          <w:sz w:val="28"/>
          <w:szCs w:val="28"/>
          <w:lang w:val="kk-KZ"/>
        </w:rPr>
      </w:pPr>
      <w:r>
        <w:rPr>
          <w:sz w:val="28"/>
          <w:szCs w:val="28"/>
          <w:lang w:val="kk-KZ"/>
        </w:rPr>
        <w:tab/>
        <w:t>4</w:t>
      </w:r>
      <w:r w:rsidRPr="006068FC">
        <w:rPr>
          <w:sz w:val="28"/>
          <w:szCs w:val="28"/>
          <w:lang w:val="kk-KZ"/>
        </w:rPr>
        <w:t>. Рахметов С.М. Уголовное право (общая часть). – Алматы, издательство "Лантар Трейд". - 2020. – 404 с.</w:t>
      </w:r>
    </w:p>
    <w:p w14:paraId="5E5F961E" w14:textId="5F6F8A64" w:rsidR="006068FC" w:rsidRPr="006068FC" w:rsidRDefault="006068FC" w:rsidP="006068FC">
      <w:pPr>
        <w:spacing w:line="256" w:lineRule="auto"/>
        <w:ind w:firstLine="708"/>
        <w:jc w:val="both"/>
        <w:rPr>
          <w:sz w:val="28"/>
          <w:szCs w:val="28"/>
          <w:lang w:val="kk-KZ"/>
        </w:rPr>
      </w:pPr>
      <w:r>
        <w:rPr>
          <w:sz w:val="28"/>
          <w:szCs w:val="28"/>
          <w:lang w:val="kk-KZ"/>
        </w:rPr>
        <w:t xml:space="preserve">5. </w:t>
      </w:r>
      <w:r w:rsidRPr="006068FC">
        <w:rPr>
          <w:sz w:val="28"/>
          <w:szCs w:val="28"/>
          <w:lang w:val="kk-KZ"/>
        </w:rPr>
        <w:t>Самалдыков М.К. Уголовное право Республики Казахстан. Особенная часть. Учебно-методическое пособие. – Алматы: Қазақ университеті, 2023. -313с.</w:t>
      </w:r>
    </w:p>
    <w:p w14:paraId="140EEC2C" w14:textId="6A98A46E" w:rsidR="006068FC" w:rsidRPr="006068FC" w:rsidRDefault="006068FC" w:rsidP="006068FC">
      <w:pPr>
        <w:widowControl w:val="0"/>
        <w:tabs>
          <w:tab w:val="left" w:pos="1250"/>
        </w:tabs>
        <w:autoSpaceDE w:val="0"/>
        <w:autoSpaceDN w:val="0"/>
        <w:spacing w:before="4" w:line="237" w:lineRule="auto"/>
        <w:ind w:right="263"/>
        <w:jc w:val="both"/>
        <w:rPr>
          <w:sz w:val="28"/>
          <w:szCs w:val="28"/>
          <w:lang w:val="kk-KZ"/>
        </w:rPr>
      </w:pPr>
      <w:r>
        <w:rPr>
          <w:sz w:val="28"/>
          <w:szCs w:val="28"/>
          <w:lang w:val="kk-KZ"/>
        </w:rPr>
        <w:t xml:space="preserve">           6. </w:t>
      </w:r>
      <w:r w:rsidRPr="006068FC">
        <w:rPr>
          <w:sz w:val="28"/>
          <w:szCs w:val="28"/>
          <w:lang w:val="kk-KZ"/>
        </w:rPr>
        <w:t xml:space="preserve">Гладких В.И., Решняк М.Г. Уголовное право. Общая и Особенная части. Учебник. –М: Эксмо, 2022. </w:t>
      </w:r>
    </w:p>
    <w:p w14:paraId="7DE7D1C2" w14:textId="4DA632A6" w:rsidR="00F1139C" w:rsidRPr="006068FC" w:rsidRDefault="006068FC" w:rsidP="006068FC">
      <w:pPr>
        <w:pStyle w:val="a4"/>
        <w:adjustRightInd w:val="0"/>
        <w:snapToGrid w:val="0"/>
        <w:ind w:firstLine="360"/>
        <w:rPr>
          <w:b/>
          <w:bCs/>
          <w:szCs w:val="28"/>
          <w:lang w:val="kk-KZ"/>
        </w:rPr>
      </w:pPr>
      <w:r>
        <w:rPr>
          <w:szCs w:val="28"/>
          <w:lang w:val="kk-KZ"/>
        </w:rPr>
        <w:t xml:space="preserve">      7</w:t>
      </w:r>
      <w:r w:rsidRPr="006068FC">
        <w:rPr>
          <w:szCs w:val="28"/>
          <w:lang w:val="kk-KZ"/>
        </w:rPr>
        <w:t>. Иксатова С.Т.  Қылмыстық құқық. Ерекше бөлімі. Оқу құралы. – Павлодар, 2021. -334 б.</w:t>
      </w:r>
    </w:p>
    <w:p w14:paraId="25FD5EAC" w14:textId="77777777" w:rsidR="00260663" w:rsidRDefault="00260663" w:rsidP="00C54AF6">
      <w:pPr>
        <w:pStyle w:val="a4"/>
        <w:adjustRightInd w:val="0"/>
        <w:snapToGrid w:val="0"/>
        <w:ind w:firstLine="360"/>
        <w:rPr>
          <w:b/>
          <w:bCs/>
          <w:szCs w:val="28"/>
          <w:lang w:val="kk-KZ"/>
        </w:rPr>
      </w:pPr>
    </w:p>
    <w:p w14:paraId="2FD56122" w14:textId="125C8F47" w:rsidR="004479D7" w:rsidRPr="00C54AF6" w:rsidRDefault="00C54AF6" w:rsidP="00C54AF6">
      <w:pPr>
        <w:pStyle w:val="a4"/>
        <w:adjustRightInd w:val="0"/>
        <w:snapToGrid w:val="0"/>
        <w:ind w:firstLine="360"/>
        <w:rPr>
          <w:b/>
          <w:bCs/>
          <w:szCs w:val="28"/>
          <w:lang w:val="kk-KZ"/>
        </w:rPr>
      </w:pPr>
      <w:r w:rsidRPr="00C54AF6">
        <w:rPr>
          <w:b/>
          <w:bCs/>
          <w:szCs w:val="28"/>
          <w:lang w:val="kk-KZ"/>
        </w:rPr>
        <w:t>Қосымша әдебиеттер</w:t>
      </w:r>
      <w:r w:rsidR="004479D7" w:rsidRPr="00C54AF6">
        <w:rPr>
          <w:b/>
          <w:bCs/>
          <w:szCs w:val="28"/>
          <w:lang w:val="kk-KZ"/>
        </w:rPr>
        <w:t>:</w:t>
      </w:r>
    </w:p>
    <w:p w14:paraId="5667FB1C" w14:textId="7A8EA07C" w:rsidR="004479D7" w:rsidRDefault="004479D7" w:rsidP="0029404F">
      <w:pPr>
        <w:rPr>
          <w:rFonts w:asciiTheme="majorBidi" w:hAnsiTheme="majorBidi" w:cstheme="majorBidi"/>
          <w:sz w:val="28"/>
          <w:szCs w:val="28"/>
          <w:lang w:val="kk-KZ"/>
        </w:rPr>
      </w:pPr>
    </w:p>
    <w:p w14:paraId="50BD1FCD" w14:textId="3F2BC421" w:rsidR="00260663" w:rsidRPr="00260663" w:rsidRDefault="00260663" w:rsidP="00260663">
      <w:pPr>
        <w:widowControl w:val="0"/>
        <w:tabs>
          <w:tab w:val="left" w:pos="1250"/>
        </w:tabs>
        <w:autoSpaceDE w:val="0"/>
        <w:autoSpaceDN w:val="0"/>
        <w:jc w:val="both"/>
        <w:rPr>
          <w:sz w:val="28"/>
          <w:szCs w:val="28"/>
          <w:lang w:val="kk-KZ"/>
        </w:rPr>
      </w:pPr>
      <w:r>
        <w:rPr>
          <w:sz w:val="28"/>
          <w:szCs w:val="28"/>
          <w:lang w:val="kk-KZ"/>
        </w:rPr>
        <w:t xml:space="preserve">           1. </w:t>
      </w:r>
      <w:r w:rsidRPr="00260663">
        <w:rPr>
          <w:sz w:val="28"/>
          <w:szCs w:val="28"/>
          <w:lang w:val="kk-KZ"/>
        </w:rPr>
        <w:t xml:space="preserve">Қазақстан Республикасы Жоғарғы Сотының нормативтік қаулыларының жинағы. </w:t>
      </w:r>
    </w:p>
    <w:p w14:paraId="0279D8C3" w14:textId="0D0FF185" w:rsidR="00260663" w:rsidRPr="00260663" w:rsidRDefault="00260663" w:rsidP="00260663">
      <w:pPr>
        <w:pStyle w:val="1"/>
        <w:keepNext w:val="0"/>
        <w:keepLines w:val="0"/>
        <w:shd w:val="clear" w:color="auto" w:fill="FFFFFF"/>
        <w:spacing w:before="0" w:line="234" w:lineRule="atLeast"/>
        <w:ind w:firstLine="708"/>
        <w:jc w:val="both"/>
        <w:rPr>
          <w:rFonts w:ascii="Times New Roman" w:hAnsi="Times New Roman" w:cs="Times New Roman"/>
          <w:b/>
          <w:bCs/>
          <w:color w:val="000000"/>
          <w:sz w:val="28"/>
          <w:szCs w:val="28"/>
          <w:lang w:val="kk-KZ"/>
        </w:rPr>
      </w:pPr>
      <w:r>
        <w:rPr>
          <w:rFonts w:ascii="Times New Roman" w:hAnsi="Times New Roman" w:cs="Times New Roman"/>
          <w:color w:val="000000"/>
          <w:sz w:val="28"/>
          <w:szCs w:val="28"/>
          <w:lang w:val="kk-KZ"/>
        </w:rPr>
        <w:t xml:space="preserve"> 2</w:t>
      </w:r>
      <w:r w:rsidRPr="00260663">
        <w:rPr>
          <w:rFonts w:ascii="Times New Roman" w:hAnsi="Times New Roman" w:cs="Times New Roman"/>
          <w:color w:val="000000"/>
          <w:sz w:val="28"/>
          <w:szCs w:val="28"/>
          <w:lang w:val="kk-KZ"/>
        </w:rPr>
        <w:t xml:space="preserve">. «Терроризмге қарсы іс-қимыл туралы» ҚР 1999 жылғы 13 шілдедегі №416-І Заңы // </w:t>
      </w:r>
      <w:r w:rsidRPr="00260663">
        <w:rPr>
          <w:rFonts w:ascii="Times New Roman" w:hAnsi="Times New Roman" w:cs="Times New Roman"/>
          <w:sz w:val="28"/>
          <w:szCs w:val="28"/>
          <w:lang w:val="kk-KZ"/>
        </w:rPr>
        <w:t>ҚР нормативтік құқықтық актілердің ақпараттық-құқықтық жүйесі. –</w:t>
      </w:r>
      <w:hyperlink r:id="rId6" w:history="1">
        <w:r w:rsidRPr="00260663">
          <w:rPr>
            <w:rStyle w:val="ae"/>
            <w:rFonts w:ascii="Times New Roman" w:hAnsi="Times New Roman" w:cs="Times New Roman"/>
            <w:sz w:val="28"/>
            <w:szCs w:val="28"/>
            <w:lang w:val="kk-KZ"/>
          </w:rPr>
          <w:t>http://adilet.zan.kz/kaz/docs/</w:t>
        </w:r>
      </w:hyperlink>
    </w:p>
    <w:p w14:paraId="177D69CA" w14:textId="692B6CA3" w:rsidR="00260663" w:rsidRPr="00260663" w:rsidRDefault="00260663" w:rsidP="00260663">
      <w:pPr>
        <w:widowControl w:val="0"/>
        <w:tabs>
          <w:tab w:val="left" w:pos="1250"/>
        </w:tabs>
        <w:autoSpaceDE w:val="0"/>
        <w:autoSpaceDN w:val="0"/>
        <w:jc w:val="both"/>
        <w:rPr>
          <w:sz w:val="28"/>
          <w:szCs w:val="28"/>
          <w:lang w:val="kk-KZ"/>
        </w:rPr>
      </w:pPr>
      <w:r>
        <w:rPr>
          <w:sz w:val="28"/>
          <w:szCs w:val="28"/>
          <w:lang w:val="kk-KZ"/>
        </w:rPr>
        <w:t xml:space="preserve">           3.</w:t>
      </w:r>
      <w:r w:rsidRPr="00260663">
        <w:rPr>
          <w:sz w:val="28"/>
          <w:szCs w:val="28"/>
          <w:lang w:val="kk-KZ"/>
        </w:rPr>
        <w:t xml:space="preserve"> Тропина Т. Л. : Киберпреступность: понятие, состояние, уголовно-правовые меры борьбы. – Владивостокский центр исследования организованной преступности. </w:t>
      </w:r>
      <w:r w:rsidRPr="00260663">
        <w:rPr>
          <w:sz w:val="28"/>
          <w:szCs w:val="28"/>
        </w:rPr>
        <w:t>[</w:t>
      </w:r>
      <w:r w:rsidRPr="00260663">
        <w:rPr>
          <w:sz w:val="28"/>
          <w:szCs w:val="28"/>
          <w:lang w:val="kk-KZ"/>
        </w:rPr>
        <w:t>Электронный ресурс</w:t>
      </w:r>
      <w:r w:rsidRPr="00260663">
        <w:rPr>
          <w:sz w:val="28"/>
          <w:szCs w:val="28"/>
        </w:rPr>
        <w:t>]</w:t>
      </w:r>
      <w:r w:rsidRPr="00260663">
        <w:rPr>
          <w:sz w:val="28"/>
          <w:szCs w:val="28"/>
          <w:lang w:val="kk-KZ"/>
        </w:rPr>
        <w:t>. – Доступно из :</w:t>
      </w:r>
      <w:r w:rsidRPr="00260663">
        <w:rPr>
          <w:sz w:val="28"/>
          <w:szCs w:val="28"/>
        </w:rPr>
        <w:t xml:space="preserve"> </w:t>
      </w:r>
      <w:hyperlink r:id="rId7" w:history="1">
        <w:r w:rsidRPr="00260663">
          <w:rPr>
            <w:rStyle w:val="ae"/>
            <w:sz w:val="28"/>
            <w:szCs w:val="28"/>
            <w:lang w:val="kk-KZ"/>
          </w:rPr>
          <w:t>http://www.crime.vl.ru/index.php?p=3626&amp;more=1</w:t>
        </w:r>
      </w:hyperlink>
    </w:p>
    <w:p w14:paraId="2DFE3233" w14:textId="3AD709A2" w:rsidR="00260663" w:rsidRPr="00260663" w:rsidRDefault="00260663" w:rsidP="00260663">
      <w:pPr>
        <w:contextualSpacing/>
        <w:jc w:val="both"/>
        <w:rPr>
          <w:sz w:val="28"/>
          <w:szCs w:val="28"/>
          <w:lang w:val="kk-KZ"/>
        </w:rPr>
      </w:pPr>
      <w:r>
        <w:rPr>
          <w:sz w:val="28"/>
          <w:szCs w:val="28"/>
          <w:lang w:val="kk-KZ"/>
        </w:rPr>
        <w:t xml:space="preserve">            4. </w:t>
      </w:r>
      <w:r w:rsidRPr="00260663">
        <w:rPr>
          <w:sz w:val="28"/>
          <w:szCs w:val="28"/>
          <w:lang w:val="kk-KZ"/>
        </w:rPr>
        <w:t>"Терроризм</w:t>
      </w:r>
      <w:r>
        <w:rPr>
          <w:sz w:val="28"/>
          <w:szCs w:val="28"/>
          <w:lang w:val="kk-KZ"/>
        </w:rPr>
        <w:t xml:space="preserve">ге қарсы іс-қимыл </w:t>
      </w:r>
      <w:r w:rsidRPr="00260663">
        <w:rPr>
          <w:sz w:val="28"/>
          <w:szCs w:val="28"/>
          <w:lang w:val="kk-KZ"/>
        </w:rPr>
        <w:t xml:space="preserve">туралы" Қазақстан Республикасының Заңы 13 шілде 1999 жыл. 20.12.2004 жылғы өзгерістермен және толықтыруларымен . </w:t>
      </w:r>
    </w:p>
    <w:p w14:paraId="0BD8926A" w14:textId="223BB2E0" w:rsidR="00260663" w:rsidRPr="00260663" w:rsidRDefault="00260663" w:rsidP="00260663">
      <w:pPr>
        <w:ind w:firstLine="708"/>
        <w:contextualSpacing/>
        <w:jc w:val="both"/>
        <w:rPr>
          <w:sz w:val="28"/>
          <w:szCs w:val="28"/>
          <w:lang w:val="kk-KZ"/>
        </w:rPr>
      </w:pPr>
      <w:r>
        <w:rPr>
          <w:sz w:val="28"/>
          <w:szCs w:val="28"/>
          <w:lang w:val="kk-KZ"/>
        </w:rPr>
        <w:t xml:space="preserve">  5</w:t>
      </w:r>
      <w:r w:rsidRPr="00260663">
        <w:rPr>
          <w:sz w:val="28"/>
          <w:szCs w:val="28"/>
          <w:lang w:val="kk-KZ"/>
        </w:rPr>
        <w:t>. «Экстремизмге қарсы іс-қимыл</w:t>
      </w:r>
      <w:r>
        <w:rPr>
          <w:sz w:val="28"/>
          <w:szCs w:val="28"/>
          <w:lang w:val="kk-KZ"/>
        </w:rPr>
        <w:t xml:space="preserve"> туралы</w:t>
      </w:r>
      <w:r w:rsidRPr="00260663">
        <w:rPr>
          <w:sz w:val="28"/>
          <w:szCs w:val="28"/>
          <w:lang w:val="kk-KZ"/>
        </w:rPr>
        <w:t xml:space="preserve">» Қазақстан Республикасының Заңы 18 қыркүйек 2005 жыл. </w:t>
      </w:r>
    </w:p>
    <w:p w14:paraId="6C9D1652" w14:textId="1EEBFE5D" w:rsidR="00260663" w:rsidRDefault="00260663" w:rsidP="00260663">
      <w:pPr>
        <w:ind w:firstLine="708"/>
        <w:contextualSpacing/>
        <w:jc w:val="both"/>
        <w:rPr>
          <w:sz w:val="28"/>
          <w:szCs w:val="28"/>
          <w:lang w:val="kk-KZ"/>
        </w:rPr>
      </w:pPr>
      <w:r>
        <w:rPr>
          <w:sz w:val="28"/>
          <w:szCs w:val="28"/>
          <w:lang w:val="kk-KZ"/>
        </w:rPr>
        <w:t xml:space="preserve">  6. </w:t>
      </w:r>
      <w:r w:rsidRPr="00F65012">
        <w:rPr>
          <w:sz w:val="28"/>
          <w:szCs w:val="28"/>
          <w:lang w:val="kk-KZ"/>
        </w:rPr>
        <w:t xml:space="preserve">Адамның өміріне және денсаулығына қарсы кейбір қылмыстарды саралау туралы» №1 11 желтоқсан 2007 жылғы ҚР Жоғарғы сотының қаулысы </w:t>
      </w:r>
    </w:p>
    <w:p w14:paraId="616E4870" w14:textId="6DEE682E" w:rsidR="00260663" w:rsidRDefault="00260663" w:rsidP="00260663">
      <w:pPr>
        <w:ind w:firstLine="708"/>
        <w:contextualSpacing/>
        <w:jc w:val="both"/>
        <w:rPr>
          <w:sz w:val="28"/>
          <w:szCs w:val="28"/>
          <w:lang w:val="kk-KZ"/>
        </w:rPr>
      </w:pPr>
      <w:r>
        <w:rPr>
          <w:sz w:val="28"/>
          <w:szCs w:val="28"/>
          <w:lang w:val="kk-KZ"/>
        </w:rPr>
        <w:t xml:space="preserve">  7</w:t>
      </w:r>
      <w:r w:rsidRPr="00F65012">
        <w:rPr>
          <w:sz w:val="28"/>
          <w:szCs w:val="28"/>
          <w:lang w:val="kk-KZ"/>
        </w:rPr>
        <w:t xml:space="preserve">. «Зорлаумен және нәпсіқұмарлық сипатындағы өзгеде күш қолданумен байланысты қылмыстарды саралаудың кейбір мәселелері туралы» №4 11 желтоқсан 2007 жылғы ҚР Жоғарғы сотының қаулысы. </w:t>
      </w:r>
    </w:p>
    <w:p w14:paraId="3C142A07" w14:textId="77777777" w:rsidR="00260663" w:rsidRPr="00C54AF6" w:rsidRDefault="00260663" w:rsidP="0029404F">
      <w:pPr>
        <w:rPr>
          <w:rFonts w:asciiTheme="majorBidi" w:hAnsiTheme="majorBidi" w:cstheme="majorBidi"/>
          <w:sz w:val="28"/>
          <w:szCs w:val="28"/>
          <w:lang w:val="kk-KZ"/>
        </w:rPr>
        <w:sectPr w:rsidR="00260663" w:rsidRPr="00C54AF6" w:rsidSect="007F549E">
          <w:pgSz w:w="11906" w:h="16838"/>
          <w:pgMar w:top="1134" w:right="567" w:bottom="1134" w:left="1418" w:header="709" w:footer="709" w:gutter="0"/>
          <w:cols w:space="708"/>
          <w:docGrid w:linePitch="360"/>
        </w:sectPr>
      </w:pPr>
    </w:p>
    <w:p w14:paraId="2657A3DA" w14:textId="77777777" w:rsidR="00985B92" w:rsidRPr="00985B92" w:rsidRDefault="00985B92" w:rsidP="00985B92">
      <w:pPr>
        <w:jc w:val="right"/>
        <w:rPr>
          <w:b/>
          <w:bCs/>
          <w:sz w:val="28"/>
          <w:szCs w:val="28"/>
          <w:u w:val="single"/>
          <w:lang w:val="kk-KZ"/>
        </w:rPr>
      </w:pPr>
      <w:r w:rsidRPr="00985B92">
        <w:rPr>
          <w:b/>
          <w:bCs/>
          <w:sz w:val="28"/>
          <w:szCs w:val="28"/>
          <w:u w:val="single"/>
          <w:lang w:val="kk-KZ"/>
        </w:rPr>
        <w:lastRenderedPageBreak/>
        <w:t xml:space="preserve">А қосымшасы </w:t>
      </w:r>
    </w:p>
    <w:p w14:paraId="0B359DC4" w14:textId="77777777" w:rsidR="00985B92" w:rsidRPr="00985B92" w:rsidRDefault="00985B92" w:rsidP="00985B92">
      <w:pPr>
        <w:jc w:val="center"/>
        <w:rPr>
          <w:b/>
          <w:bCs/>
          <w:sz w:val="22"/>
          <w:szCs w:val="22"/>
          <w:lang w:val="kk-KZ"/>
        </w:rPr>
      </w:pPr>
      <w:r w:rsidRPr="00985B92">
        <w:rPr>
          <w:b/>
          <w:bCs/>
          <w:sz w:val="22"/>
          <w:szCs w:val="22"/>
          <w:lang w:val="kk-KZ"/>
        </w:rPr>
        <w:t>ҚОРЫТЫНДЫ БАҚЫЛАУДЫ КРИТЕРИАЛДЫҚ БАҒАЛАУҒА АРНАЛҒАН РУБРИКТОР</w:t>
      </w:r>
    </w:p>
    <w:p w14:paraId="22F22B31" w14:textId="77777777" w:rsidR="00985B92" w:rsidRPr="00985B92" w:rsidRDefault="00985B92" w:rsidP="00985B92">
      <w:pPr>
        <w:jc w:val="center"/>
        <w:rPr>
          <w:b/>
          <w:bCs/>
          <w:sz w:val="22"/>
          <w:szCs w:val="22"/>
          <w:u w:val="single"/>
          <w:lang w:val="kk-KZ"/>
        </w:rPr>
      </w:pPr>
      <w:r w:rsidRPr="00985B92">
        <w:rPr>
          <w:b/>
          <w:bCs/>
          <w:lang w:val="kk-KZ"/>
        </w:rPr>
        <w:t xml:space="preserve">Пәні:_______________. </w:t>
      </w:r>
      <w:r w:rsidRPr="00985B92">
        <w:rPr>
          <w:b/>
          <w:bCs/>
          <w:sz w:val="22"/>
          <w:szCs w:val="22"/>
          <w:lang w:val="kk-KZ"/>
        </w:rPr>
        <w:t xml:space="preserve">Деңгейі: </w:t>
      </w:r>
      <w:r w:rsidRPr="00985B92">
        <w:rPr>
          <w:b/>
          <w:bCs/>
          <w:sz w:val="22"/>
          <w:szCs w:val="22"/>
          <w:u w:val="single"/>
          <w:lang w:val="kk-KZ"/>
        </w:rPr>
        <w:t>бакалавр дәрежесі.</w:t>
      </w:r>
      <w:r w:rsidRPr="00985B92">
        <w:rPr>
          <w:b/>
          <w:bCs/>
          <w:sz w:val="22"/>
          <w:szCs w:val="22"/>
          <w:lang w:val="kk-KZ"/>
        </w:rPr>
        <w:t xml:space="preserve"> Пішін: стандартты жазбаша/ауызша, офлайн/онлайн. Платформа: </w:t>
      </w:r>
      <w:r w:rsidRPr="00985B92">
        <w:rPr>
          <w:b/>
          <w:bCs/>
          <w:sz w:val="22"/>
          <w:szCs w:val="22"/>
          <w:u w:val="single"/>
          <w:lang w:val="kk-KZ"/>
        </w:rPr>
        <w:t>АЖ «Универ».</w:t>
      </w:r>
    </w:p>
    <w:tbl>
      <w:tblPr>
        <w:tblStyle w:val="ab"/>
        <w:tblW w:w="15388" w:type="dxa"/>
        <w:tblLayout w:type="fixed"/>
        <w:tblLook w:val="04A0" w:firstRow="1" w:lastRow="0" w:firstColumn="1" w:lastColumn="0" w:noHBand="0" w:noVBand="1"/>
      </w:tblPr>
      <w:tblGrid>
        <w:gridCol w:w="421"/>
        <w:gridCol w:w="1559"/>
        <w:gridCol w:w="3118"/>
        <w:gridCol w:w="1985"/>
        <w:gridCol w:w="2126"/>
        <w:gridCol w:w="2268"/>
        <w:gridCol w:w="1995"/>
        <w:gridCol w:w="1916"/>
      </w:tblGrid>
      <w:tr w:rsidR="00985B92" w:rsidRPr="00985B92" w14:paraId="09EE0F23" w14:textId="77777777" w:rsidTr="009E326B">
        <w:trPr>
          <w:trHeight w:val="384"/>
        </w:trPr>
        <w:tc>
          <w:tcPr>
            <w:tcW w:w="421" w:type="dxa"/>
            <w:vMerge w:val="restart"/>
          </w:tcPr>
          <w:p w14:paraId="3F6FB91D" w14:textId="77777777" w:rsidR="00985B92" w:rsidRPr="00985B92" w:rsidRDefault="00985B92" w:rsidP="009E326B">
            <w:pPr>
              <w:jc w:val="center"/>
              <w:rPr>
                <w:b/>
                <w:bCs/>
                <w:sz w:val="28"/>
                <w:szCs w:val="28"/>
                <w:lang w:val="kk-KZ"/>
              </w:rPr>
            </w:pPr>
            <w:r w:rsidRPr="00985B92">
              <w:rPr>
                <w:b/>
                <w:bCs/>
                <w:sz w:val="22"/>
                <w:szCs w:val="22"/>
                <w:lang w:val="kk-KZ"/>
              </w:rPr>
              <w:t>№</w:t>
            </w:r>
          </w:p>
        </w:tc>
        <w:tc>
          <w:tcPr>
            <w:tcW w:w="4677" w:type="dxa"/>
            <w:gridSpan w:val="2"/>
            <w:vMerge w:val="restart"/>
            <w:shd w:val="clear" w:color="auto" w:fill="FFFFFF" w:themeFill="background1"/>
          </w:tcPr>
          <w:p w14:paraId="3C1D5DDC" w14:textId="77777777" w:rsidR="00985B92" w:rsidRPr="00985B92" w:rsidRDefault="00985B92" w:rsidP="009E326B">
            <w:pPr>
              <w:rPr>
                <w:b/>
                <w:bCs/>
                <w:sz w:val="28"/>
                <w:szCs w:val="28"/>
                <w:lang w:val="kk-KZ"/>
              </w:rPr>
            </w:pPr>
            <w:r w:rsidRPr="00985B92">
              <w:rPr>
                <w:b/>
                <w:bCs/>
                <w:lang w:val="kk-KZ"/>
              </w:rPr>
              <w:t xml:space="preserve">Блум таксономиясы </w:t>
            </w:r>
          </w:p>
        </w:tc>
        <w:tc>
          <w:tcPr>
            <w:tcW w:w="10290" w:type="dxa"/>
            <w:gridSpan w:val="5"/>
            <w:shd w:val="clear" w:color="auto" w:fill="DEEAF6" w:themeFill="accent1" w:themeFillTint="33"/>
            <w:vAlign w:val="center"/>
          </w:tcPr>
          <w:p w14:paraId="4DA68FF9" w14:textId="77777777" w:rsidR="00985B92" w:rsidRPr="00985B92" w:rsidRDefault="00985B92" w:rsidP="009E326B">
            <w:pPr>
              <w:jc w:val="center"/>
              <w:rPr>
                <w:b/>
                <w:bCs/>
                <w:lang w:val="kk-KZ"/>
              </w:rPr>
            </w:pPr>
            <w:r w:rsidRPr="00985B92">
              <w:rPr>
                <w:b/>
                <w:bCs/>
                <w:lang w:val="kk-KZ"/>
              </w:rPr>
              <w:t>ДЕСКРИПТОРЛАР</w:t>
            </w:r>
          </w:p>
        </w:tc>
      </w:tr>
      <w:tr w:rsidR="00985B92" w:rsidRPr="00985B92" w14:paraId="0CF05E2D" w14:textId="77777777" w:rsidTr="009E326B">
        <w:trPr>
          <w:trHeight w:val="321"/>
        </w:trPr>
        <w:tc>
          <w:tcPr>
            <w:tcW w:w="421" w:type="dxa"/>
            <w:vMerge/>
          </w:tcPr>
          <w:p w14:paraId="0CC776BA" w14:textId="77777777" w:rsidR="00985B92" w:rsidRPr="00985B92" w:rsidRDefault="00985B92" w:rsidP="009E326B">
            <w:pPr>
              <w:jc w:val="center"/>
              <w:rPr>
                <w:b/>
                <w:bCs/>
                <w:sz w:val="28"/>
                <w:szCs w:val="28"/>
                <w:lang w:val="kk-KZ"/>
              </w:rPr>
            </w:pPr>
          </w:p>
        </w:tc>
        <w:tc>
          <w:tcPr>
            <w:tcW w:w="4677" w:type="dxa"/>
            <w:gridSpan w:val="2"/>
            <w:vMerge/>
            <w:shd w:val="clear" w:color="auto" w:fill="FFFFFF" w:themeFill="background1"/>
          </w:tcPr>
          <w:p w14:paraId="5B227C36" w14:textId="77777777" w:rsidR="00985B92" w:rsidRPr="00985B92" w:rsidRDefault="00985B92" w:rsidP="009E326B">
            <w:pPr>
              <w:jc w:val="right"/>
              <w:rPr>
                <w:b/>
                <w:bCs/>
                <w:noProof/>
                <w:sz w:val="28"/>
                <w:szCs w:val="28"/>
                <w:lang w:val="kk-KZ"/>
              </w:rPr>
            </w:pPr>
          </w:p>
        </w:tc>
        <w:tc>
          <w:tcPr>
            <w:tcW w:w="1985" w:type="dxa"/>
            <w:shd w:val="clear" w:color="auto" w:fill="DEEAF6" w:themeFill="accent1" w:themeFillTint="33"/>
          </w:tcPr>
          <w:p w14:paraId="5503F7C3" w14:textId="77777777" w:rsidR="00985B92" w:rsidRPr="00985B92" w:rsidRDefault="00985B92" w:rsidP="009E326B">
            <w:pPr>
              <w:jc w:val="center"/>
              <w:rPr>
                <w:b/>
                <w:bCs/>
                <w:sz w:val="22"/>
                <w:szCs w:val="22"/>
                <w:lang w:val="kk-KZ"/>
              </w:rPr>
            </w:pPr>
            <w:r w:rsidRPr="00985B92">
              <w:rPr>
                <w:sz w:val="28"/>
                <w:szCs w:val="28"/>
                <w:lang w:val="kk-KZ"/>
              </w:rPr>
              <w:t xml:space="preserve">Өте жақсы </w:t>
            </w:r>
          </w:p>
        </w:tc>
        <w:tc>
          <w:tcPr>
            <w:tcW w:w="2126" w:type="dxa"/>
            <w:shd w:val="clear" w:color="auto" w:fill="DEEAF6" w:themeFill="accent1" w:themeFillTint="33"/>
          </w:tcPr>
          <w:p w14:paraId="1444CD02" w14:textId="77777777" w:rsidR="00985B92" w:rsidRPr="00985B92" w:rsidRDefault="00985B92" w:rsidP="009E326B">
            <w:pPr>
              <w:jc w:val="center"/>
              <w:rPr>
                <w:b/>
                <w:bCs/>
                <w:sz w:val="22"/>
                <w:szCs w:val="22"/>
                <w:lang w:val="kk-KZ"/>
              </w:rPr>
            </w:pPr>
            <w:r w:rsidRPr="00985B92">
              <w:rPr>
                <w:sz w:val="28"/>
                <w:szCs w:val="28"/>
                <w:lang w:val="kk-KZ"/>
              </w:rPr>
              <w:t xml:space="preserve">Жақсы </w:t>
            </w:r>
          </w:p>
        </w:tc>
        <w:tc>
          <w:tcPr>
            <w:tcW w:w="2268" w:type="dxa"/>
            <w:shd w:val="clear" w:color="auto" w:fill="DEEAF6" w:themeFill="accent1" w:themeFillTint="33"/>
          </w:tcPr>
          <w:p w14:paraId="2E797F0C" w14:textId="77777777" w:rsidR="00985B92" w:rsidRPr="00985B92" w:rsidRDefault="00985B92" w:rsidP="009E326B">
            <w:pPr>
              <w:jc w:val="center"/>
              <w:rPr>
                <w:b/>
                <w:bCs/>
                <w:lang w:val="kk-KZ"/>
              </w:rPr>
            </w:pPr>
            <w:r w:rsidRPr="00985B92">
              <w:rPr>
                <w:lang w:val="kk-KZ"/>
              </w:rPr>
              <w:t xml:space="preserve">Қанағаттанарлық </w:t>
            </w:r>
          </w:p>
        </w:tc>
        <w:tc>
          <w:tcPr>
            <w:tcW w:w="3911" w:type="dxa"/>
            <w:gridSpan w:val="2"/>
            <w:shd w:val="clear" w:color="auto" w:fill="DEEAF6" w:themeFill="accent1" w:themeFillTint="33"/>
          </w:tcPr>
          <w:p w14:paraId="060BC77B" w14:textId="77777777" w:rsidR="00985B92" w:rsidRPr="00985B92" w:rsidRDefault="00985B92" w:rsidP="009E326B">
            <w:pPr>
              <w:jc w:val="center"/>
              <w:rPr>
                <w:b/>
                <w:bCs/>
                <w:sz w:val="22"/>
                <w:szCs w:val="22"/>
                <w:lang w:val="kk-KZ"/>
              </w:rPr>
            </w:pPr>
            <w:r w:rsidRPr="00985B92">
              <w:rPr>
                <w:sz w:val="28"/>
                <w:szCs w:val="28"/>
                <w:lang w:val="kk-KZ"/>
              </w:rPr>
              <w:t>Қанағаттанарлықсыз</w:t>
            </w:r>
          </w:p>
        </w:tc>
      </w:tr>
      <w:tr w:rsidR="00985B92" w:rsidRPr="00985B92" w14:paraId="2D281F59" w14:textId="77777777" w:rsidTr="009E326B">
        <w:trPr>
          <w:trHeight w:val="237"/>
        </w:trPr>
        <w:tc>
          <w:tcPr>
            <w:tcW w:w="421" w:type="dxa"/>
            <w:vMerge w:val="restart"/>
          </w:tcPr>
          <w:p w14:paraId="7C59A96E" w14:textId="77777777" w:rsidR="00985B92" w:rsidRPr="00985B92" w:rsidRDefault="00985B92" w:rsidP="009E326B">
            <w:pPr>
              <w:jc w:val="center"/>
              <w:rPr>
                <w:sz w:val="28"/>
                <w:szCs w:val="28"/>
                <w:lang w:val="kk-KZ"/>
              </w:rPr>
            </w:pPr>
            <w:r w:rsidRPr="00985B92">
              <w:rPr>
                <w:sz w:val="28"/>
                <w:szCs w:val="28"/>
                <w:lang w:val="kk-KZ"/>
              </w:rPr>
              <w:t>1</w:t>
            </w:r>
          </w:p>
        </w:tc>
        <w:tc>
          <w:tcPr>
            <w:tcW w:w="1559" w:type="dxa"/>
            <w:shd w:val="clear" w:color="auto" w:fill="FFFFFF" w:themeFill="background1"/>
          </w:tcPr>
          <w:p w14:paraId="16C5CCEF" w14:textId="77777777" w:rsidR="00985B92" w:rsidRPr="00985B92" w:rsidRDefault="00985B92" w:rsidP="009E326B">
            <w:pPr>
              <w:jc w:val="center"/>
              <w:rPr>
                <w:b/>
                <w:bCs/>
                <w:sz w:val="28"/>
                <w:szCs w:val="28"/>
                <w:lang w:val="kk-KZ"/>
              </w:rPr>
            </w:pPr>
            <w:r w:rsidRPr="00985B92">
              <w:rPr>
                <w:sz w:val="28"/>
                <w:szCs w:val="28"/>
                <w:lang w:val="kk-KZ"/>
              </w:rPr>
              <w:t>Білім</w:t>
            </w:r>
          </w:p>
        </w:tc>
        <w:tc>
          <w:tcPr>
            <w:tcW w:w="3118" w:type="dxa"/>
            <w:shd w:val="clear" w:color="auto" w:fill="FFFFFF" w:themeFill="background1"/>
          </w:tcPr>
          <w:p w14:paraId="3D53BCEC" w14:textId="77777777" w:rsidR="00985B92" w:rsidRPr="00985B92" w:rsidRDefault="00985B92" w:rsidP="009E326B">
            <w:pPr>
              <w:jc w:val="right"/>
              <w:rPr>
                <w:b/>
                <w:bCs/>
                <w:sz w:val="22"/>
                <w:szCs w:val="22"/>
                <w:lang w:val="kk-KZ"/>
              </w:rPr>
            </w:pPr>
            <w:r w:rsidRPr="00985B92">
              <w:rPr>
                <w:b/>
                <w:bCs/>
                <w:noProof/>
                <w:sz w:val="22"/>
                <w:szCs w:val="22"/>
              </w:rPr>
              <mc:AlternateContent>
                <mc:Choice Requires="wps">
                  <w:drawing>
                    <wp:anchor distT="0" distB="0" distL="114300" distR="114300" simplePos="0" relativeHeight="251659264" behindDoc="0" locked="0" layoutInCell="1" allowOverlap="1" wp14:anchorId="75F79C4F" wp14:editId="37348586">
                      <wp:simplePos x="0" y="0"/>
                      <wp:positionH relativeFrom="column">
                        <wp:posOffset>-45085</wp:posOffset>
                      </wp:positionH>
                      <wp:positionV relativeFrom="paragraph">
                        <wp:posOffset>21590</wp:posOffset>
                      </wp:positionV>
                      <wp:extent cx="1943100" cy="266700"/>
                      <wp:effectExtent l="0" t="0" r="19050" b="19050"/>
                      <wp:wrapNone/>
                      <wp:docPr id="396280773" name="Прямая соединительная линия 1"/>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2C773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kunQEAAI0DAAAOAAAAZHJzL2Uyb0RvYy54bWysU8tu2zAQvAfoPxC815Kcw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" strokecolor="black [3200]" strokeweight=".5pt">
                      <v:stroke joinstyle="miter"/>
                    </v:line>
                  </w:pict>
                </mc:Fallback>
              </mc:AlternateContent>
            </w:r>
            <w:r w:rsidRPr="00985B92">
              <w:rPr>
                <w:b/>
                <w:bCs/>
                <w:sz w:val="20"/>
                <w:szCs w:val="20"/>
                <w:lang w:val="kk-KZ"/>
              </w:rPr>
              <w:t xml:space="preserve"> Ұпай </w:t>
            </w:r>
          </w:p>
          <w:p w14:paraId="50838A3E" w14:textId="77777777" w:rsidR="00985B92" w:rsidRPr="00985B92" w:rsidRDefault="00985B92" w:rsidP="009E326B">
            <w:pPr>
              <w:rPr>
                <w:b/>
                <w:bCs/>
                <w:sz w:val="28"/>
                <w:szCs w:val="28"/>
                <w:lang w:val="kk-KZ"/>
              </w:rPr>
            </w:pPr>
            <w:r w:rsidRPr="00985B92">
              <w:rPr>
                <w:b/>
                <w:bCs/>
                <w:sz w:val="20"/>
                <w:szCs w:val="20"/>
                <w:lang w:val="kk-KZ"/>
              </w:rPr>
              <w:t>Критерий</w:t>
            </w:r>
          </w:p>
        </w:tc>
        <w:tc>
          <w:tcPr>
            <w:tcW w:w="1985" w:type="dxa"/>
            <w:shd w:val="clear" w:color="auto" w:fill="DEEAF6" w:themeFill="accent1" w:themeFillTint="33"/>
          </w:tcPr>
          <w:p w14:paraId="615B4490" w14:textId="77777777" w:rsidR="00985B92" w:rsidRPr="00985B92" w:rsidRDefault="00985B92" w:rsidP="009E326B">
            <w:pPr>
              <w:jc w:val="center"/>
              <w:rPr>
                <w:b/>
                <w:bCs/>
                <w:lang w:val="kk-KZ"/>
              </w:rPr>
            </w:pPr>
            <w:r w:rsidRPr="00985B92">
              <w:rPr>
                <w:b/>
                <w:bCs/>
                <w:lang w:val="kk-KZ"/>
              </w:rPr>
              <w:t xml:space="preserve">27-30 </w:t>
            </w:r>
            <w:r w:rsidRPr="00985B92">
              <w:rPr>
                <w:sz w:val="20"/>
                <w:szCs w:val="20"/>
                <w:lang w:val="kk-KZ"/>
              </w:rPr>
              <w:t>ұпай</w:t>
            </w:r>
          </w:p>
        </w:tc>
        <w:tc>
          <w:tcPr>
            <w:tcW w:w="2126" w:type="dxa"/>
            <w:shd w:val="clear" w:color="auto" w:fill="DEEAF6" w:themeFill="accent1" w:themeFillTint="33"/>
          </w:tcPr>
          <w:p w14:paraId="05623291" w14:textId="77777777" w:rsidR="00985B92" w:rsidRPr="00985B92" w:rsidRDefault="00985B92" w:rsidP="009E326B">
            <w:pPr>
              <w:jc w:val="center"/>
              <w:rPr>
                <w:b/>
                <w:bCs/>
                <w:lang w:val="kk-KZ"/>
              </w:rPr>
            </w:pPr>
            <w:r w:rsidRPr="00985B92">
              <w:rPr>
                <w:b/>
                <w:bCs/>
                <w:lang w:val="kk-KZ"/>
              </w:rPr>
              <w:t xml:space="preserve">21-26 </w:t>
            </w:r>
            <w:r w:rsidRPr="00985B92">
              <w:rPr>
                <w:sz w:val="20"/>
                <w:szCs w:val="20"/>
                <w:lang w:val="kk-KZ"/>
              </w:rPr>
              <w:t>ұпай</w:t>
            </w:r>
          </w:p>
        </w:tc>
        <w:tc>
          <w:tcPr>
            <w:tcW w:w="2268" w:type="dxa"/>
            <w:shd w:val="clear" w:color="auto" w:fill="DEEAF6" w:themeFill="accent1" w:themeFillTint="33"/>
          </w:tcPr>
          <w:p w14:paraId="233A8785" w14:textId="77777777" w:rsidR="00985B92" w:rsidRPr="00985B92" w:rsidRDefault="00985B92" w:rsidP="009E326B">
            <w:pPr>
              <w:jc w:val="center"/>
              <w:rPr>
                <w:b/>
                <w:bCs/>
                <w:lang w:val="kk-KZ"/>
              </w:rPr>
            </w:pPr>
            <w:r w:rsidRPr="00985B92">
              <w:rPr>
                <w:b/>
                <w:bCs/>
                <w:lang w:val="kk-KZ"/>
              </w:rPr>
              <w:t xml:space="preserve">15-20 </w:t>
            </w:r>
            <w:r w:rsidRPr="00985B92">
              <w:rPr>
                <w:sz w:val="20"/>
                <w:szCs w:val="20"/>
                <w:lang w:val="kk-KZ"/>
              </w:rPr>
              <w:t>ұпай</w:t>
            </w:r>
          </w:p>
        </w:tc>
        <w:tc>
          <w:tcPr>
            <w:tcW w:w="1995" w:type="dxa"/>
            <w:shd w:val="clear" w:color="auto" w:fill="DEEAF6" w:themeFill="accent1" w:themeFillTint="33"/>
          </w:tcPr>
          <w:p w14:paraId="176DBE8E" w14:textId="77777777" w:rsidR="00985B92" w:rsidRPr="00985B92" w:rsidRDefault="00985B92" w:rsidP="009E326B">
            <w:pPr>
              <w:jc w:val="center"/>
              <w:rPr>
                <w:b/>
                <w:bCs/>
                <w:lang w:val="kk-KZ"/>
              </w:rPr>
            </w:pPr>
            <w:r w:rsidRPr="00985B92">
              <w:rPr>
                <w:b/>
                <w:bCs/>
                <w:lang w:val="kk-KZ"/>
              </w:rPr>
              <w:t xml:space="preserve">8-14 </w:t>
            </w:r>
            <w:r w:rsidRPr="00985B92">
              <w:rPr>
                <w:sz w:val="20"/>
                <w:szCs w:val="20"/>
                <w:lang w:val="kk-KZ"/>
              </w:rPr>
              <w:t>ұпай</w:t>
            </w:r>
          </w:p>
        </w:tc>
        <w:tc>
          <w:tcPr>
            <w:tcW w:w="1916" w:type="dxa"/>
            <w:shd w:val="clear" w:color="auto" w:fill="DEEAF6" w:themeFill="accent1" w:themeFillTint="33"/>
          </w:tcPr>
          <w:p w14:paraId="6833FAC4" w14:textId="77777777" w:rsidR="00985B92" w:rsidRPr="00985B92" w:rsidRDefault="00985B92" w:rsidP="009E326B">
            <w:pPr>
              <w:jc w:val="center"/>
              <w:rPr>
                <w:b/>
                <w:bCs/>
                <w:lang w:val="kk-KZ"/>
              </w:rPr>
            </w:pPr>
            <w:r w:rsidRPr="00985B92">
              <w:rPr>
                <w:b/>
                <w:bCs/>
                <w:lang w:val="kk-KZ"/>
              </w:rPr>
              <w:t xml:space="preserve">0-7 </w:t>
            </w:r>
            <w:r w:rsidRPr="00985B92">
              <w:rPr>
                <w:sz w:val="20"/>
                <w:szCs w:val="20"/>
                <w:lang w:val="kk-KZ"/>
              </w:rPr>
              <w:t>ұпай</w:t>
            </w:r>
          </w:p>
        </w:tc>
      </w:tr>
      <w:tr w:rsidR="00985B92" w:rsidRPr="006265B7" w14:paraId="2BA0B5E2" w14:textId="77777777" w:rsidTr="009E326B">
        <w:trPr>
          <w:cantSplit/>
          <w:trHeight w:val="1550"/>
        </w:trPr>
        <w:tc>
          <w:tcPr>
            <w:tcW w:w="421" w:type="dxa"/>
            <w:vMerge/>
          </w:tcPr>
          <w:p w14:paraId="7747739E" w14:textId="77777777" w:rsidR="00985B92" w:rsidRPr="00985B92" w:rsidRDefault="00985B92" w:rsidP="009E326B">
            <w:pPr>
              <w:jc w:val="center"/>
              <w:rPr>
                <w:sz w:val="28"/>
                <w:szCs w:val="28"/>
                <w:lang w:val="kk-KZ"/>
              </w:rPr>
            </w:pPr>
          </w:p>
        </w:tc>
        <w:tc>
          <w:tcPr>
            <w:tcW w:w="1559" w:type="dxa"/>
            <w:shd w:val="clear" w:color="auto" w:fill="FFFFFF" w:themeFill="background1"/>
          </w:tcPr>
          <w:p w14:paraId="0B2B6FE2" w14:textId="77777777" w:rsidR="00985B92" w:rsidRPr="00985B92" w:rsidRDefault="00985B92" w:rsidP="009E326B">
            <w:pPr>
              <w:jc w:val="center"/>
              <w:rPr>
                <w:sz w:val="20"/>
                <w:szCs w:val="20"/>
                <w:lang w:val="kk-KZ"/>
              </w:rPr>
            </w:pPr>
            <w:r w:rsidRPr="00985B92">
              <w:rPr>
                <w:lang w:val="kk-KZ"/>
              </w:rPr>
              <w:t>1-сұрақ</w:t>
            </w:r>
            <w:r w:rsidRPr="00985B92">
              <w:rPr>
                <w:b/>
                <w:bCs/>
                <w:sz w:val="20"/>
                <w:szCs w:val="20"/>
                <w:lang w:val="kk-KZ"/>
              </w:rPr>
              <w:t>.</w:t>
            </w:r>
            <w:r w:rsidRPr="00985B92">
              <w:rPr>
                <w:sz w:val="20"/>
                <w:szCs w:val="20"/>
                <w:lang w:val="kk-KZ"/>
              </w:rPr>
              <w:t xml:space="preserve"> Максималды балл – 30 ұпай</w:t>
            </w:r>
          </w:p>
        </w:tc>
        <w:tc>
          <w:tcPr>
            <w:tcW w:w="3118" w:type="dxa"/>
            <w:shd w:val="clear" w:color="auto" w:fill="FFFFFF" w:themeFill="background1"/>
          </w:tcPr>
          <w:p w14:paraId="1C6FF1C4" w14:textId="77777777" w:rsidR="00985B92" w:rsidRPr="00985B92" w:rsidRDefault="00985B92" w:rsidP="009E326B">
            <w:pPr>
              <w:rPr>
                <w:sz w:val="20"/>
                <w:szCs w:val="20"/>
                <w:lang w:val="kk-KZ"/>
              </w:rPr>
            </w:pPr>
            <w:r w:rsidRPr="00985B92">
              <w:rPr>
                <w:sz w:val="20"/>
                <w:szCs w:val="20"/>
                <w:lang w:val="kk-KZ"/>
              </w:rPr>
              <w:t>Қорытынды бағалауда қарастырылған тақырыптарға қатысты іргелі ұғымдар мен принциптерді нақты түсінгенін көрсету.</w:t>
            </w:r>
          </w:p>
        </w:tc>
        <w:tc>
          <w:tcPr>
            <w:tcW w:w="1985" w:type="dxa"/>
            <w:shd w:val="clear" w:color="auto" w:fill="FFFFFF" w:themeFill="background1"/>
          </w:tcPr>
          <w:p w14:paraId="0D9ABCAE" w14:textId="77777777" w:rsidR="00985B92" w:rsidRPr="00985B92" w:rsidRDefault="00985B92" w:rsidP="009E326B">
            <w:pPr>
              <w:rPr>
                <w:sz w:val="22"/>
                <w:szCs w:val="22"/>
                <w:lang w:val="kk-KZ"/>
              </w:rPr>
            </w:pPr>
            <w:r w:rsidRPr="00985B92">
              <w:rPr>
                <w:sz w:val="22"/>
                <w:szCs w:val="22"/>
                <w:lang w:val="kk-KZ"/>
              </w:rPr>
              <w:t>Нюанстар мен байланыстарды қоса алғанда, тақырыптың ерекше түсінігін көрсетеді.</w:t>
            </w:r>
          </w:p>
        </w:tc>
        <w:tc>
          <w:tcPr>
            <w:tcW w:w="2126" w:type="dxa"/>
            <w:shd w:val="clear" w:color="auto" w:fill="FFFFFF" w:themeFill="background1"/>
          </w:tcPr>
          <w:p w14:paraId="044515D6" w14:textId="77777777" w:rsidR="00985B92" w:rsidRPr="00985B92" w:rsidRDefault="00985B92" w:rsidP="009E326B">
            <w:pPr>
              <w:rPr>
                <w:sz w:val="22"/>
                <w:szCs w:val="22"/>
                <w:lang w:val="kk-KZ"/>
              </w:rPr>
            </w:pPr>
            <w:r w:rsidRPr="00985B92">
              <w:rPr>
                <w:sz w:val="22"/>
                <w:szCs w:val="22"/>
                <w:lang w:val="kk-KZ"/>
              </w:rPr>
              <w:t>Тақырыптың нақты және тиянақты түсінігін көрсетеді.</w:t>
            </w:r>
          </w:p>
        </w:tc>
        <w:tc>
          <w:tcPr>
            <w:tcW w:w="2268" w:type="dxa"/>
            <w:shd w:val="clear" w:color="auto" w:fill="FFFFFF" w:themeFill="background1"/>
          </w:tcPr>
          <w:p w14:paraId="6963762D" w14:textId="77777777" w:rsidR="00985B92" w:rsidRPr="00985B92" w:rsidRDefault="00985B92" w:rsidP="009E326B">
            <w:pPr>
              <w:rPr>
                <w:b/>
                <w:bCs/>
                <w:sz w:val="22"/>
                <w:szCs w:val="22"/>
                <w:lang w:val="kk-KZ"/>
              </w:rPr>
            </w:pPr>
            <w:r w:rsidRPr="00985B92">
              <w:rPr>
                <w:sz w:val="22"/>
                <w:szCs w:val="22"/>
                <w:lang w:val="kk-KZ"/>
              </w:rPr>
              <w:t>Сұрақтың мәнді тақырыбының негізгі түсінігін көрсетеді.</w:t>
            </w:r>
          </w:p>
        </w:tc>
        <w:tc>
          <w:tcPr>
            <w:tcW w:w="1995" w:type="dxa"/>
            <w:shd w:val="clear" w:color="auto" w:fill="FFFFFF" w:themeFill="background1"/>
          </w:tcPr>
          <w:p w14:paraId="27B98879" w14:textId="77777777" w:rsidR="00985B92" w:rsidRPr="00985B92" w:rsidRDefault="00985B92" w:rsidP="009E326B">
            <w:pPr>
              <w:rPr>
                <w:sz w:val="22"/>
                <w:szCs w:val="22"/>
                <w:lang w:val="kk-KZ"/>
              </w:rPr>
            </w:pPr>
            <w:r w:rsidRPr="00985B92">
              <w:rPr>
                <w:sz w:val="22"/>
                <w:szCs w:val="22"/>
                <w:lang w:val="kk-KZ"/>
              </w:rPr>
              <w:t>Тақырыптың мәнін түсіндіру қиын, түсінуде олқылықтар көп.</w:t>
            </w:r>
          </w:p>
        </w:tc>
        <w:tc>
          <w:tcPr>
            <w:tcW w:w="1916" w:type="dxa"/>
            <w:shd w:val="clear" w:color="auto" w:fill="FFFFFF" w:themeFill="background1"/>
          </w:tcPr>
          <w:p w14:paraId="13B5418F" w14:textId="77777777" w:rsidR="00985B92" w:rsidRPr="00985B92" w:rsidRDefault="00985B92" w:rsidP="009E326B">
            <w:pPr>
              <w:rPr>
                <w:b/>
                <w:bCs/>
                <w:sz w:val="22"/>
                <w:szCs w:val="22"/>
                <w:lang w:val="kk-KZ"/>
              </w:rPr>
            </w:pPr>
            <w:r w:rsidRPr="00985B92">
              <w:rPr>
                <w:sz w:val="22"/>
                <w:szCs w:val="22"/>
                <w:lang w:val="kk-KZ"/>
              </w:rPr>
              <w:t>Тақырыпты аз немесе мүлдем түсінбейтінін көрсетеді.</w:t>
            </w:r>
          </w:p>
        </w:tc>
      </w:tr>
      <w:tr w:rsidR="00985B92" w:rsidRPr="00985B92" w14:paraId="5D2D39D8" w14:textId="77777777" w:rsidTr="009E326B">
        <w:trPr>
          <w:cantSplit/>
          <w:trHeight w:val="362"/>
        </w:trPr>
        <w:tc>
          <w:tcPr>
            <w:tcW w:w="421" w:type="dxa"/>
            <w:vMerge w:val="restart"/>
          </w:tcPr>
          <w:p w14:paraId="4F6E7C03" w14:textId="77777777" w:rsidR="00985B92" w:rsidRPr="00985B92" w:rsidRDefault="00985B92" w:rsidP="009E326B">
            <w:pPr>
              <w:jc w:val="center"/>
              <w:rPr>
                <w:sz w:val="28"/>
                <w:szCs w:val="28"/>
                <w:lang w:val="kk-KZ"/>
              </w:rPr>
            </w:pPr>
            <w:r w:rsidRPr="00985B92">
              <w:rPr>
                <w:sz w:val="28"/>
                <w:szCs w:val="28"/>
                <w:lang w:val="kk-KZ"/>
              </w:rPr>
              <w:t>2</w:t>
            </w:r>
          </w:p>
        </w:tc>
        <w:tc>
          <w:tcPr>
            <w:tcW w:w="1559" w:type="dxa"/>
            <w:shd w:val="clear" w:color="auto" w:fill="FFFFFF" w:themeFill="background1"/>
          </w:tcPr>
          <w:p w14:paraId="5C9861EB" w14:textId="77777777" w:rsidR="00985B92" w:rsidRPr="00985B92" w:rsidRDefault="00985B92" w:rsidP="009E326B">
            <w:pPr>
              <w:jc w:val="center"/>
              <w:rPr>
                <w:sz w:val="20"/>
                <w:szCs w:val="20"/>
                <w:lang w:val="kk-KZ"/>
              </w:rPr>
            </w:pPr>
            <w:r w:rsidRPr="00985B92">
              <w:rPr>
                <w:sz w:val="28"/>
                <w:szCs w:val="28"/>
                <w:lang w:val="kk-KZ"/>
              </w:rPr>
              <w:t>Түсіну</w:t>
            </w:r>
          </w:p>
        </w:tc>
        <w:tc>
          <w:tcPr>
            <w:tcW w:w="3118" w:type="dxa"/>
            <w:shd w:val="clear" w:color="auto" w:fill="FFFFFF" w:themeFill="background1"/>
          </w:tcPr>
          <w:p w14:paraId="5CF1649D" w14:textId="77777777" w:rsidR="00985B92" w:rsidRPr="00985B92" w:rsidRDefault="00985B92" w:rsidP="009E326B">
            <w:pPr>
              <w:jc w:val="right"/>
              <w:rPr>
                <w:b/>
                <w:bCs/>
                <w:sz w:val="20"/>
                <w:szCs w:val="20"/>
                <w:lang w:val="kk-KZ"/>
              </w:rPr>
            </w:pPr>
            <w:r w:rsidRPr="00985B92">
              <w:rPr>
                <w:b/>
                <w:bCs/>
                <w:sz w:val="20"/>
                <w:szCs w:val="20"/>
                <w:lang w:val="kk-KZ"/>
              </w:rPr>
              <w:t>Ұпай</w:t>
            </w:r>
            <w:r w:rsidRPr="00985B92">
              <w:rPr>
                <w:b/>
                <w:bCs/>
                <w:noProof/>
                <w:sz w:val="28"/>
                <w:szCs w:val="28"/>
                <w:lang w:val="kk-KZ"/>
              </w:rPr>
              <w:t xml:space="preserve"> </w:t>
            </w:r>
            <w:r w:rsidRPr="00985B92">
              <w:rPr>
                <w:b/>
                <w:bCs/>
                <w:noProof/>
                <w:sz w:val="28"/>
                <w:szCs w:val="28"/>
              </w:rPr>
              <mc:AlternateContent>
                <mc:Choice Requires="wps">
                  <w:drawing>
                    <wp:anchor distT="0" distB="0" distL="114300" distR="114300" simplePos="0" relativeHeight="251660288" behindDoc="0" locked="0" layoutInCell="1" allowOverlap="1" wp14:anchorId="74F34536" wp14:editId="33B31929">
                      <wp:simplePos x="0" y="0"/>
                      <wp:positionH relativeFrom="column">
                        <wp:posOffset>-83185</wp:posOffset>
                      </wp:positionH>
                      <wp:positionV relativeFrom="paragraph">
                        <wp:posOffset>13335</wp:posOffset>
                      </wp:positionV>
                      <wp:extent cx="1965960" cy="259080"/>
                      <wp:effectExtent l="0" t="0" r="34290" b="26670"/>
                      <wp:wrapNone/>
                      <wp:docPr id="582624289" name="Прямая соединительная линия 1"/>
                      <wp:cNvGraphicFramePr/>
                      <a:graphic xmlns:a="http://schemas.openxmlformats.org/drawingml/2006/main">
                        <a:graphicData uri="http://schemas.microsoft.com/office/word/2010/wordprocessingShape">
                          <wps:wsp>
                            <wps:cNvCnPr/>
                            <wps:spPr>
                              <a:xfrm>
                                <a:off x="0" y="0"/>
                                <a:ext cx="196596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A1E631"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05pt" to="148.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" strokecolor="black [3200]" strokeweight=".5pt">
                      <v:stroke joinstyle="miter"/>
                    </v:line>
                  </w:pict>
                </mc:Fallback>
              </mc:AlternateContent>
            </w:r>
          </w:p>
          <w:p w14:paraId="33ADB89F" w14:textId="77777777" w:rsidR="00985B92" w:rsidRPr="00985B92" w:rsidRDefault="00985B92" w:rsidP="009E326B">
            <w:pPr>
              <w:rPr>
                <w:sz w:val="20"/>
                <w:szCs w:val="20"/>
                <w:lang w:val="kk-KZ"/>
              </w:rPr>
            </w:pPr>
            <w:r w:rsidRPr="00985B92">
              <w:rPr>
                <w:b/>
                <w:bCs/>
                <w:sz w:val="20"/>
                <w:szCs w:val="20"/>
                <w:lang w:val="kk-KZ"/>
              </w:rPr>
              <w:t>Критерий</w:t>
            </w:r>
            <w:r w:rsidRPr="00985B92">
              <w:rPr>
                <w:b/>
                <w:bCs/>
                <w:noProof/>
                <w:sz w:val="28"/>
                <w:szCs w:val="28"/>
                <w:lang w:val="kk-KZ"/>
              </w:rPr>
              <w:t xml:space="preserve"> </w:t>
            </w:r>
          </w:p>
        </w:tc>
        <w:tc>
          <w:tcPr>
            <w:tcW w:w="1985" w:type="dxa"/>
            <w:shd w:val="clear" w:color="auto" w:fill="FFFFFF" w:themeFill="background1"/>
          </w:tcPr>
          <w:p w14:paraId="2A908095" w14:textId="77777777" w:rsidR="00985B92" w:rsidRPr="00985B92" w:rsidRDefault="00985B92" w:rsidP="009E326B">
            <w:pPr>
              <w:jc w:val="center"/>
              <w:rPr>
                <w:lang w:val="kk-KZ"/>
              </w:rPr>
            </w:pPr>
            <w:r w:rsidRPr="00985B92">
              <w:rPr>
                <w:b/>
                <w:bCs/>
                <w:lang w:val="kk-KZ"/>
              </w:rPr>
              <w:t xml:space="preserve">27-30 </w:t>
            </w:r>
            <w:r w:rsidRPr="00985B92">
              <w:rPr>
                <w:sz w:val="20"/>
                <w:szCs w:val="20"/>
                <w:lang w:val="kk-KZ"/>
              </w:rPr>
              <w:t>ұпай</w:t>
            </w:r>
          </w:p>
        </w:tc>
        <w:tc>
          <w:tcPr>
            <w:tcW w:w="2126" w:type="dxa"/>
            <w:shd w:val="clear" w:color="auto" w:fill="FFFFFF" w:themeFill="background1"/>
          </w:tcPr>
          <w:p w14:paraId="04A19F49" w14:textId="77777777" w:rsidR="00985B92" w:rsidRPr="00985B92" w:rsidRDefault="00985B92" w:rsidP="009E326B">
            <w:pPr>
              <w:jc w:val="center"/>
              <w:rPr>
                <w:lang w:val="kk-KZ"/>
              </w:rPr>
            </w:pPr>
            <w:r w:rsidRPr="00985B92">
              <w:rPr>
                <w:b/>
                <w:bCs/>
                <w:lang w:val="kk-KZ"/>
              </w:rPr>
              <w:t xml:space="preserve">21-26 </w:t>
            </w:r>
            <w:r w:rsidRPr="00985B92">
              <w:rPr>
                <w:sz w:val="20"/>
                <w:szCs w:val="20"/>
                <w:lang w:val="kk-KZ"/>
              </w:rPr>
              <w:t>ұпай</w:t>
            </w:r>
          </w:p>
        </w:tc>
        <w:tc>
          <w:tcPr>
            <w:tcW w:w="2268" w:type="dxa"/>
            <w:shd w:val="clear" w:color="auto" w:fill="FFFFFF" w:themeFill="background1"/>
          </w:tcPr>
          <w:p w14:paraId="47686E1D" w14:textId="77777777" w:rsidR="00985B92" w:rsidRPr="00985B92" w:rsidRDefault="00985B92" w:rsidP="009E326B">
            <w:pPr>
              <w:jc w:val="center"/>
              <w:rPr>
                <w:lang w:val="kk-KZ"/>
              </w:rPr>
            </w:pPr>
            <w:r w:rsidRPr="00985B92">
              <w:rPr>
                <w:b/>
                <w:bCs/>
                <w:lang w:val="kk-KZ"/>
              </w:rPr>
              <w:t xml:space="preserve">15-20 </w:t>
            </w:r>
            <w:r w:rsidRPr="00985B92">
              <w:rPr>
                <w:sz w:val="20"/>
                <w:szCs w:val="20"/>
                <w:lang w:val="kk-KZ"/>
              </w:rPr>
              <w:t>ұпай</w:t>
            </w:r>
          </w:p>
        </w:tc>
        <w:tc>
          <w:tcPr>
            <w:tcW w:w="1995" w:type="dxa"/>
            <w:shd w:val="clear" w:color="auto" w:fill="FFFFFF" w:themeFill="background1"/>
          </w:tcPr>
          <w:p w14:paraId="0C552A07" w14:textId="77777777" w:rsidR="00985B92" w:rsidRPr="00985B92" w:rsidRDefault="00985B92" w:rsidP="009E326B">
            <w:pPr>
              <w:jc w:val="center"/>
              <w:rPr>
                <w:lang w:val="kk-KZ"/>
              </w:rPr>
            </w:pPr>
            <w:r w:rsidRPr="00985B92">
              <w:rPr>
                <w:b/>
                <w:bCs/>
                <w:lang w:val="kk-KZ"/>
              </w:rPr>
              <w:t xml:space="preserve">8-14 </w:t>
            </w:r>
            <w:r w:rsidRPr="00985B92">
              <w:rPr>
                <w:sz w:val="20"/>
                <w:szCs w:val="20"/>
                <w:lang w:val="kk-KZ"/>
              </w:rPr>
              <w:t>ұпай</w:t>
            </w:r>
          </w:p>
        </w:tc>
        <w:tc>
          <w:tcPr>
            <w:tcW w:w="1916" w:type="dxa"/>
            <w:shd w:val="clear" w:color="auto" w:fill="FFFFFF" w:themeFill="background1"/>
          </w:tcPr>
          <w:p w14:paraId="3A39F9B4" w14:textId="77777777" w:rsidR="00985B92" w:rsidRPr="00985B92" w:rsidRDefault="00985B92" w:rsidP="009E326B">
            <w:pPr>
              <w:jc w:val="center"/>
              <w:rPr>
                <w:lang w:val="kk-KZ"/>
              </w:rPr>
            </w:pPr>
            <w:r w:rsidRPr="00985B92">
              <w:rPr>
                <w:b/>
                <w:bCs/>
                <w:lang w:val="kk-KZ"/>
              </w:rPr>
              <w:t xml:space="preserve">0-7 </w:t>
            </w:r>
            <w:r w:rsidRPr="00985B92">
              <w:rPr>
                <w:sz w:val="20"/>
                <w:szCs w:val="20"/>
                <w:lang w:val="kk-KZ"/>
              </w:rPr>
              <w:t>ұпай</w:t>
            </w:r>
          </w:p>
        </w:tc>
      </w:tr>
      <w:tr w:rsidR="00985B92" w:rsidRPr="006265B7" w14:paraId="150D4635" w14:textId="77777777" w:rsidTr="009E326B">
        <w:trPr>
          <w:cantSplit/>
          <w:trHeight w:val="1972"/>
        </w:trPr>
        <w:tc>
          <w:tcPr>
            <w:tcW w:w="421" w:type="dxa"/>
            <w:vMerge/>
          </w:tcPr>
          <w:p w14:paraId="2B10E9F0" w14:textId="77777777" w:rsidR="00985B92" w:rsidRPr="00985B92" w:rsidRDefault="00985B92" w:rsidP="009E326B">
            <w:pPr>
              <w:jc w:val="center"/>
              <w:rPr>
                <w:sz w:val="28"/>
                <w:szCs w:val="28"/>
                <w:lang w:val="kk-KZ"/>
              </w:rPr>
            </w:pPr>
          </w:p>
        </w:tc>
        <w:tc>
          <w:tcPr>
            <w:tcW w:w="1559" w:type="dxa"/>
            <w:shd w:val="clear" w:color="auto" w:fill="FFFFFF" w:themeFill="background1"/>
          </w:tcPr>
          <w:p w14:paraId="42EB6731" w14:textId="77777777" w:rsidR="00985B92" w:rsidRPr="00985B92" w:rsidRDefault="00985B92" w:rsidP="009E326B">
            <w:pPr>
              <w:jc w:val="center"/>
              <w:rPr>
                <w:sz w:val="20"/>
                <w:szCs w:val="20"/>
                <w:lang w:val="kk-KZ"/>
              </w:rPr>
            </w:pPr>
            <w:r w:rsidRPr="00985B92">
              <w:rPr>
                <w:lang w:val="kk-KZ"/>
              </w:rPr>
              <w:t>2-сұрақ</w:t>
            </w:r>
            <w:r w:rsidRPr="00985B92">
              <w:rPr>
                <w:b/>
                <w:bCs/>
                <w:sz w:val="20"/>
                <w:szCs w:val="20"/>
                <w:lang w:val="kk-KZ"/>
              </w:rPr>
              <w:t>.</w:t>
            </w:r>
            <w:r w:rsidRPr="00985B92">
              <w:rPr>
                <w:sz w:val="20"/>
                <w:szCs w:val="20"/>
                <w:lang w:val="kk-KZ"/>
              </w:rPr>
              <w:t xml:space="preserve"> Максималды балл – 30 ұпай</w:t>
            </w:r>
          </w:p>
        </w:tc>
        <w:tc>
          <w:tcPr>
            <w:tcW w:w="3118" w:type="dxa"/>
            <w:shd w:val="clear" w:color="auto" w:fill="FFFFFF" w:themeFill="background1"/>
          </w:tcPr>
          <w:p w14:paraId="5BE295D2" w14:textId="77777777" w:rsidR="00985B92" w:rsidRPr="00985B92" w:rsidRDefault="00985B92" w:rsidP="009E326B">
            <w:pPr>
              <w:rPr>
                <w:sz w:val="22"/>
                <w:szCs w:val="22"/>
                <w:lang w:val="kk-KZ"/>
              </w:rPr>
            </w:pPr>
            <w:r w:rsidRPr="00985B92">
              <w:rPr>
                <w:sz w:val="22"/>
                <w:szCs w:val="22"/>
                <w:lang w:val="kk-KZ"/>
              </w:rPr>
              <w:t>Қорытынды бағалау кезінде талқыланған негізгі идеяларды, тақырыптарды немесе мәселелерді түсіндіру арқылы ақпаратты түсіндіру және қорытындылау.</w:t>
            </w:r>
          </w:p>
        </w:tc>
        <w:tc>
          <w:tcPr>
            <w:tcW w:w="1985" w:type="dxa"/>
            <w:shd w:val="clear" w:color="auto" w:fill="FFFFFF" w:themeFill="background1"/>
          </w:tcPr>
          <w:p w14:paraId="1E9A7D05" w14:textId="77777777" w:rsidR="00985B92" w:rsidRPr="00985B92" w:rsidRDefault="00985B92" w:rsidP="009E326B">
            <w:pPr>
              <w:rPr>
                <w:sz w:val="22"/>
                <w:szCs w:val="22"/>
                <w:lang w:val="kk-KZ"/>
              </w:rPr>
            </w:pPr>
            <w:r w:rsidRPr="00985B92">
              <w:rPr>
                <w:sz w:val="22"/>
                <w:szCs w:val="22"/>
                <w:lang w:val="kk-KZ"/>
              </w:rPr>
              <w:t>Егжей-тегжейлі және нақты түсініктемелер береді, сұрақтың мазмұнын қорытындылайды және түсіндіреді.</w:t>
            </w:r>
          </w:p>
        </w:tc>
        <w:tc>
          <w:tcPr>
            <w:tcW w:w="2126" w:type="dxa"/>
            <w:shd w:val="clear" w:color="auto" w:fill="FFFFFF" w:themeFill="background1"/>
          </w:tcPr>
          <w:p w14:paraId="27BAF997" w14:textId="77777777" w:rsidR="00985B92" w:rsidRPr="00985B92" w:rsidRDefault="00985B92" w:rsidP="009E326B">
            <w:pPr>
              <w:rPr>
                <w:b/>
                <w:bCs/>
                <w:sz w:val="22"/>
                <w:szCs w:val="22"/>
                <w:lang w:val="kk-KZ"/>
              </w:rPr>
            </w:pPr>
            <w:r w:rsidRPr="00985B92">
              <w:rPr>
                <w:sz w:val="22"/>
                <w:szCs w:val="22"/>
                <w:lang w:val="kk-KZ"/>
              </w:rPr>
              <w:t>Мәселе мазмұнына тиімді түсініктемелер, қорытындылар және интерпретациялар береді.</w:t>
            </w:r>
          </w:p>
        </w:tc>
        <w:tc>
          <w:tcPr>
            <w:tcW w:w="2268" w:type="dxa"/>
            <w:shd w:val="clear" w:color="auto" w:fill="FFFFFF" w:themeFill="background1"/>
          </w:tcPr>
          <w:p w14:paraId="4B05E85A" w14:textId="77777777" w:rsidR="00985B92" w:rsidRPr="00985B92" w:rsidRDefault="00985B92" w:rsidP="009E326B">
            <w:pPr>
              <w:rPr>
                <w:b/>
                <w:bCs/>
                <w:sz w:val="22"/>
                <w:szCs w:val="22"/>
                <w:lang w:val="kk-KZ"/>
              </w:rPr>
            </w:pPr>
            <w:r w:rsidRPr="00985B92">
              <w:rPr>
                <w:sz w:val="22"/>
                <w:szCs w:val="22"/>
                <w:lang w:val="kk-KZ"/>
              </w:rPr>
              <w:t>Негізгі деңгейде мәселе бойынша адекватты қорытындылар, түсініктемелер және түсіндірулер беру арқылы ақпаратты түсіндіреді.</w:t>
            </w:r>
          </w:p>
        </w:tc>
        <w:tc>
          <w:tcPr>
            <w:tcW w:w="1995" w:type="dxa"/>
            <w:shd w:val="clear" w:color="auto" w:fill="FFFFFF" w:themeFill="background1"/>
          </w:tcPr>
          <w:p w14:paraId="3CAF9E03" w14:textId="77777777" w:rsidR="00985B92" w:rsidRPr="00985B92" w:rsidRDefault="00985B92" w:rsidP="009E326B">
            <w:pPr>
              <w:rPr>
                <w:b/>
                <w:bCs/>
                <w:sz w:val="22"/>
                <w:szCs w:val="22"/>
                <w:lang w:val="kk-KZ"/>
              </w:rPr>
            </w:pPr>
            <w:r w:rsidRPr="00985B92">
              <w:rPr>
                <w:sz w:val="22"/>
                <w:szCs w:val="22"/>
                <w:lang w:val="kk-KZ"/>
              </w:rPr>
              <w:t>Ақпаратты түсіндіру, қорытындылау немесе түсіндіру қиынға соғады.</w:t>
            </w:r>
          </w:p>
        </w:tc>
        <w:tc>
          <w:tcPr>
            <w:tcW w:w="1916" w:type="dxa"/>
            <w:shd w:val="clear" w:color="auto" w:fill="FFFFFF" w:themeFill="background1"/>
          </w:tcPr>
          <w:p w14:paraId="384DA059" w14:textId="77777777" w:rsidR="00985B92" w:rsidRPr="00985B92" w:rsidRDefault="00985B92" w:rsidP="009E326B">
            <w:pPr>
              <w:rPr>
                <w:b/>
                <w:bCs/>
                <w:sz w:val="22"/>
                <w:szCs w:val="22"/>
                <w:lang w:val="kk-KZ"/>
              </w:rPr>
            </w:pPr>
            <w:r w:rsidRPr="00985B92">
              <w:rPr>
                <w:sz w:val="22"/>
                <w:szCs w:val="22"/>
                <w:lang w:val="kk-KZ"/>
              </w:rPr>
              <w:t>Ақпаратты дұрыс түсіндіре алмайды, қорытындылай алмайды немесе түсіндіре алмайды.</w:t>
            </w:r>
          </w:p>
        </w:tc>
      </w:tr>
      <w:tr w:rsidR="00985B92" w:rsidRPr="00985B92" w14:paraId="59468A6F" w14:textId="77777777" w:rsidTr="009E326B">
        <w:trPr>
          <w:cantSplit/>
          <w:trHeight w:val="325"/>
        </w:trPr>
        <w:tc>
          <w:tcPr>
            <w:tcW w:w="421" w:type="dxa"/>
            <w:vMerge w:val="restart"/>
          </w:tcPr>
          <w:p w14:paraId="394B2ADB" w14:textId="77777777" w:rsidR="00985B92" w:rsidRPr="00985B92" w:rsidRDefault="00985B92" w:rsidP="009E326B">
            <w:pPr>
              <w:jc w:val="center"/>
              <w:rPr>
                <w:sz w:val="28"/>
                <w:szCs w:val="28"/>
                <w:lang w:val="kk-KZ"/>
              </w:rPr>
            </w:pPr>
            <w:r w:rsidRPr="00985B92">
              <w:rPr>
                <w:sz w:val="28"/>
                <w:szCs w:val="28"/>
                <w:lang w:val="kk-KZ"/>
              </w:rPr>
              <w:t>3</w:t>
            </w:r>
          </w:p>
        </w:tc>
        <w:tc>
          <w:tcPr>
            <w:tcW w:w="1559" w:type="dxa"/>
            <w:shd w:val="clear" w:color="auto" w:fill="FFFFFF" w:themeFill="background1"/>
          </w:tcPr>
          <w:p w14:paraId="13B7F7F7" w14:textId="77777777" w:rsidR="00985B92" w:rsidRPr="00985B92" w:rsidRDefault="00985B92" w:rsidP="009E326B">
            <w:pPr>
              <w:jc w:val="center"/>
              <w:rPr>
                <w:sz w:val="20"/>
                <w:szCs w:val="20"/>
                <w:lang w:val="kk-KZ"/>
              </w:rPr>
            </w:pPr>
            <w:r w:rsidRPr="00985B92">
              <w:rPr>
                <w:sz w:val="28"/>
                <w:szCs w:val="28"/>
                <w:lang w:val="kk-KZ"/>
              </w:rPr>
              <w:t>Қолдану</w:t>
            </w:r>
          </w:p>
        </w:tc>
        <w:tc>
          <w:tcPr>
            <w:tcW w:w="3118" w:type="dxa"/>
            <w:shd w:val="clear" w:color="auto" w:fill="FFFFFF" w:themeFill="background1"/>
          </w:tcPr>
          <w:p w14:paraId="13B0817F" w14:textId="77777777" w:rsidR="00985B92" w:rsidRPr="00985B92" w:rsidRDefault="00985B92" w:rsidP="009E326B">
            <w:pPr>
              <w:jc w:val="right"/>
              <w:rPr>
                <w:b/>
                <w:bCs/>
                <w:sz w:val="20"/>
                <w:szCs w:val="20"/>
                <w:lang w:val="kk-KZ"/>
              </w:rPr>
            </w:pPr>
            <w:r w:rsidRPr="00985B92">
              <w:rPr>
                <w:b/>
                <w:bCs/>
                <w:noProof/>
                <w:sz w:val="28"/>
                <w:szCs w:val="28"/>
              </w:rPr>
              <mc:AlternateContent>
                <mc:Choice Requires="wps">
                  <w:drawing>
                    <wp:anchor distT="0" distB="0" distL="114300" distR="114300" simplePos="0" relativeHeight="251661312" behindDoc="0" locked="0" layoutInCell="1" allowOverlap="1" wp14:anchorId="78D90D23" wp14:editId="39D9F05A">
                      <wp:simplePos x="0" y="0"/>
                      <wp:positionH relativeFrom="column">
                        <wp:posOffset>-59924</wp:posOffset>
                      </wp:positionH>
                      <wp:positionV relativeFrom="paragraph">
                        <wp:posOffset>33388</wp:posOffset>
                      </wp:positionV>
                      <wp:extent cx="1981200" cy="240631"/>
                      <wp:effectExtent l="0" t="0" r="19050" b="26670"/>
                      <wp:wrapNone/>
                      <wp:docPr id="148179149" name="Прямая соединительная линия 1"/>
                      <wp:cNvGraphicFramePr/>
                      <a:graphic xmlns:a="http://schemas.openxmlformats.org/drawingml/2006/main">
                        <a:graphicData uri="http://schemas.microsoft.com/office/word/2010/wordprocessingShape">
                          <wps:wsp>
                            <wps:cNvCnPr/>
                            <wps:spPr>
                              <a:xfrm>
                                <a:off x="0" y="0"/>
                                <a:ext cx="1981200" cy="240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EA5716"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15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" strokecolor="black [3200]" strokeweight=".5pt">
                      <v:stroke joinstyle="miter"/>
                    </v:line>
                  </w:pict>
                </mc:Fallback>
              </mc:AlternateContent>
            </w:r>
            <w:r w:rsidRPr="00985B92">
              <w:rPr>
                <w:b/>
                <w:bCs/>
                <w:sz w:val="20"/>
                <w:szCs w:val="20"/>
                <w:lang w:val="kk-KZ"/>
              </w:rPr>
              <w:t>Ұпай</w:t>
            </w:r>
          </w:p>
          <w:p w14:paraId="7564928A" w14:textId="77777777" w:rsidR="00985B92" w:rsidRPr="00985B92" w:rsidRDefault="00985B92" w:rsidP="009E326B">
            <w:pPr>
              <w:rPr>
                <w:b/>
                <w:bCs/>
                <w:sz w:val="20"/>
                <w:szCs w:val="20"/>
                <w:lang w:val="kk-KZ"/>
              </w:rPr>
            </w:pPr>
            <w:r w:rsidRPr="00985B92">
              <w:rPr>
                <w:b/>
                <w:bCs/>
                <w:sz w:val="20"/>
                <w:szCs w:val="20"/>
                <w:lang w:val="kk-KZ"/>
              </w:rPr>
              <w:t>Критерий</w:t>
            </w:r>
          </w:p>
        </w:tc>
        <w:tc>
          <w:tcPr>
            <w:tcW w:w="1985" w:type="dxa"/>
            <w:shd w:val="clear" w:color="auto" w:fill="FFFFFF" w:themeFill="background1"/>
          </w:tcPr>
          <w:p w14:paraId="2E56BB2F" w14:textId="77777777" w:rsidR="00985B92" w:rsidRPr="00985B92" w:rsidRDefault="00985B92" w:rsidP="009E326B">
            <w:pPr>
              <w:jc w:val="center"/>
              <w:rPr>
                <w:lang w:val="kk-KZ"/>
              </w:rPr>
            </w:pPr>
            <w:r w:rsidRPr="00985B92">
              <w:rPr>
                <w:b/>
                <w:bCs/>
                <w:lang w:val="kk-KZ"/>
              </w:rPr>
              <w:t xml:space="preserve">36-40 </w:t>
            </w:r>
            <w:r w:rsidRPr="00985B92">
              <w:rPr>
                <w:sz w:val="20"/>
                <w:szCs w:val="20"/>
                <w:lang w:val="kk-KZ"/>
              </w:rPr>
              <w:t>ұпай</w:t>
            </w:r>
          </w:p>
        </w:tc>
        <w:tc>
          <w:tcPr>
            <w:tcW w:w="2126" w:type="dxa"/>
            <w:shd w:val="clear" w:color="auto" w:fill="FFFFFF" w:themeFill="background1"/>
          </w:tcPr>
          <w:p w14:paraId="5057C813" w14:textId="77777777" w:rsidR="00985B92" w:rsidRPr="00985B92" w:rsidRDefault="00985B92" w:rsidP="009E326B">
            <w:pPr>
              <w:jc w:val="center"/>
              <w:rPr>
                <w:lang w:val="kk-KZ"/>
              </w:rPr>
            </w:pPr>
            <w:r w:rsidRPr="00985B92">
              <w:rPr>
                <w:b/>
                <w:bCs/>
                <w:lang w:val="kk-KZ"/>
              </w:rPr>
              <w:t xml:space="preserve">28-39 </w:t>
            </w:r>
            <w:r w:rsidRPr="00985B92">
              <w:rPr>
                <w:sz w:val="20"/>
                <w:szCs w:val="20"/>
                <w:lang w:val="kk-KZ"/>
              </w:rPr>
              <w:t>ұпай</w:t>
            </w:r>
          </w:p>
        </w:tc>
        <w:tc>
          <w:tcPr>
            <w:tcW w:w="2268" w:type="dxa"/>
            <w:shd w:val="clear" w:color="auto" w:fill="FFFFFF" w:themeFill="background1"/>
          </w:tcPr>
          <w:p w14:paraId="52A35E1D" w14:textId="77777777" w:rsidR="00985B92" w:rsidRPr="00985B92" w:rsidRDefault="00985B92" w:rsidP="009E326B">
            <w:pPr>
              <w:jc w:val="center"/>
              <w:rPr>
                <w:lang w:val="kk-KZ"/>
              </w:rPr>
            </w:pPr>
            <w:r w:rsidRPr="00985B92">
              <w:rPr>
                <w:b/>
                <w:bCs/>
                <w:lang w:val="kk-KZ"/>
              </w:rPr>
              <w:t xml:space="preserve">20-27 </w:t>
            </w:r>
            <w:r w:rsidRPr="00985B92">
              <w:rPr>
                <w:sz w:val="20"/>
                <w:szCs w:val="20"/>
                <w:lang w:val="kk-KZ"/>
              </w:rPr>
              <w:t>ұпай</w:t>
            </w:r>
          </w:p>
        </w:tc>
        <w:tc>
          <w:tcPr>
            <w:tcW w:w="1995" w:type="dxa"/>
            <w:shd w:val="clear" w:color="auto" w:fill="FFFFFF" w:themeFill="background1"/>
          </w:tcPr>
          <w:p w14:paraId="605E56E0" w14:textId="77777777" w:rsidR="00985B92" w:rsidRPr="00985B92" w:rsidRDefault="00985B92" w:rsidP="009E326B">
            <w:pPr>
              <w:jc w:val="center"/>
              <w:rPr>
                <w:lang w:val="kk-KZ"/>
              </w:rPr>
            </w:pPr>
            <w:r w:rsidRPr="00985B92">
              <w:rPr>
                <w:b/>
                <w:bCs/>
                <w:lang w:val="kk-KZ"/>
              </w:rPr>
              <w:t xml:space="preserve">10-19 </w:t>
            </w:r>
            <w:r w:rsidRPr="00985B92">
              <w:rPr>
                <w:sz w:val="20"/>
                <w:szCs w:val="20"/>
                <w:lang w:val="kk-KZ"/>
              </w:rPr>
              <w:t>ұпай</w:t>
            </w:r>
          </w:p>
        </w:tc>
        <w:tc>
          <w:tcPr>
            <w:tcW w:w="1916" w:type="dxa"/>
            <w:shd w:val="clear" w:color="auto" w:fill="FFFFFF" w:themeFill="background1"/>
          </w:tcPr>
          <w:p w14:paraId="1E37AF23" w14:textId="77777777" w:rsidR="00985B92" w:rsidRPr="00985B92" w:rsidRDefault="00985B92" w:rsidP="009E326B">
            <w:pPr>
              <w:jc w:val="center"/>
              <w:rPr>
                <w:lang w:val="kk-KZ"/>
              </w:rPr>
            </w:pPr>
            <w:r w:rsidRPr="00985B92">
              <w:rPr>
                <w:b/>
                <w:bCs/>
                <w:lang w:val="kk-KZ"/>
              </w:rPr>
              <w:t xml:space="preserve">8-9 </w:t>
            </w:r>
            <w:r w:rsidRPr="00985B92">
              <w:rPr>
                <w:sz w:val="20"/>
                <w:szCs w:val="20"/>
                <w:lang w:val="kk-KZ"/>
              </w:rPr>
              <w:t>ұпай</w:t>
            </w:r>
          </w:p>
        </w:tc>
      </w:tr>
      <w:tr w:rsidR="00985B92" w:rsidRPr="006265B7" w14:paraId="149FDE11" w14:textId="77777777" w:rsidTr="009E326B">
        <w:trPr>
          <w:cantSplit/>
          <w:trHeight w:val="1134"/>
        </w:trPr>
        <w:tc>
          <w:tcPr>
            <w:tcW w:w="421" w:type="dxa"/>
            <w:vMerge/>
          </w:tcPr>
          <w:p w14:paraId="0239B16D" w14:textId="77777777" w:rsidR="00985B92" w:rsidRPr="00985B92" w:rsidRDefault="00985B92" w:rsidP="009E326B">
            <w:pPr>
              <w:jc w:val="center"/>
              <w:rPr>
                <w:sz w:val="28"/>
                <w:szCs w:val="28"/>
                <w:lang w:val="kk-KZ"/>
              </w:rPr>
            </w:pPr>
          </w:p>
        </w:tc>
        <w:tc>
          <w:tcPr>
            <w:tcW w:w="1559" w:type="dxa"/>
            <w:shd w:val="clear" w:color="auto" w:fill="FFFFFF" w:themeFill="background1"/>
          </w:tcPr>
          <w:p w14:paraId="7A5841B1" w14:textId="77777777" w:rsidR="00985B92" w:rsidRPr="00985B92" w:rsidRDefault="00985B92" w:rsidP="009E326B">
            <w:pPr>
              <w:jc w:val="center"/>
              <w:rPr>
                <w:sz w:val="20"/>
                <w:szCs w:val="20"/>
                <w:lang w:val="kk-KZ"/>
              </w:rPr>
            </w:pPr>
            <w:r w:rsidRPr="00985B92">
              <w:rPr>
                <w:lang w:val="kk-KZ"/>
              </w:rPr>
              <w:t>3-сұрақ</w:t>
            </w:r>
            <w:r w:rsidRPr="00985B92">
              <w:rPr>
                <w:b/>
                <w:bCs/>
                <w:sz w:val="20"/>
                <w:szCs w:val="20"/>
                <w:lang w:val="kk-KZ"/>
              </w:rPr>
              <w:t>.</w:t>
            </w:r>
            <w:r w:rsidRPr="00985B92">
              <w:rPr>
                <w:sz w:val="20"/>
                <w:szCs w:val="20"/>
                <w:lang w:val="kk-KZ"/>
              </w:rPr>
              <w:t xml:space="preserve"> Максималды балл – 40 ұпай</w:t>
            </w:r>
          </w:p>
        </w:tc>
        <w:tc>
          <w:tcPr>
            <w:tcW w:w="3118" w:type="dxa"/>
            <w:shd w:val="clear" w:color="auto" w:fill="FFFFFF" w:themeFill="background1"/>
          </w:tcPr>
          <w:p w14:paraId="26DD0BC1" w14:textId="77777777" w:rsidR="00985B92" w:rsidRPr="00985B92" w:rsidRDefault="00985B92" w:rsidP="009E326B">
            <w:pPr>
              <w:rPr>
                <w:sz w:val="20"/>
                <w:szCs w:val="20"/>
                <w:lang w:val="kk-KZ"/>
              </w:rPr>
            </w:pPr>
            <w:r w:rsidRPr="00985B92">
              <w:rPr>
                <w:lang w:val="kk-KZ"/>
              </w:rPr>
              <w:t>Пәнге қатысты нақты мәселелерді немесе сценарийлерді шешу үшін алынған білім мен түсінікті қолданыңыз.</w:t>
            </w:r>
          </w:p>
        </w:tc>
        <w:tc>
          <w:tcPr>
            <w:tcW w:w="1985" w:type="dxa"/>
            <w:shd w:val="clear" w:color="auto" w:fill="FFFFFF" w:themeFill="background1"/>
          </w:tcPr>
          <w:p w14:paraId="0918BD9D" w14:textId="77777777" w:rsidR="00985B92" w:rsidRPr="00985B92" w:rsidRDefault="00985B92" w:rsidP="009E326B">
            <w:pPr>
              <w:rPr>
                <w:sz w:val="22"/>
                <w:szCs w:val="22"/>
                <w:lang w:val="kk-KZ"/>
              </w:rPr>
            </w:pPr>
            <w:r w:rsidRPr="00985B92">
              <w:rPr>
                <w:sz w:val="22"/>
                <w:szCs w:val="22"/>
                <w:lang w:val="kk-KZ"/>
              </w:rPr>
              <w:t>Күрделі есептерді шешу үшін білімді жүйелі түрде қолданады.</w:t>
            </w:r>
          </w:p>
        </w:tc>
        <w:tc>
          <w:tcPr>
            <w:tcW w:w="2126" w:type="dxa"/>
            <w:shd w:val="clear" w:color="auto" w:fill="FFFFFF" w:themeFill="background1"/>
          </w:tcPr>
          <w:p w14:paraId="152EE2FD" w14:textId="77777777" w:rsidR="00985B92" w:rsidRPr="00985B92" w:rsidRDefault="00985B92" w:rsidP="009E326B">
            <w:pPr>
              <w:rPr>
                <w:b/>
                <w:bCs/>
                <w:sz w:val="22"/>
                <w:szCs w:val="22"/>
                <w:lang w:val="kk-KZ"/>
              </w:rPr>
            </w:pPr>
            <w:r w:rsidRPr="00985B92">
              <w:rPr>
                <w:sz w:val="22"/>
                <w:szCs w:val="22"/>
                <w:lang w:val="kk-KZ"/>
              </w:rPr>
              <w:t>Практикалық есептерді шешу үшін білімін сауатты қолданады.</w:t>
            </w:r>
          </w:p>
        </w:tc>
        <w:tc>
          <w:tcPr>
            <w:tcW w:w="2268" w:type="dxa"/>
            <w:shd w:val="clear" w:color="auto" w:fill="FFFFFF" w:themeFill="background1"/>
          </w:tcPr>
          <w:p w14:paraId="42C6CB2B" w14:textId="77777777" w:rsidR="00985B92" w:rsidRPr="00985B92" w:rsidRDefault="00985B92" w:rsidP="009E326B">
            <w:pPr>
              <w:rPr>
                <w:b/>
                <w:bCs/>
                <w:sz w:val="22"/>
                <w:szCs w:val="22"/>
                <w:lang w:val="kk-KZ"/>
              </w:rPr>
            </w:pPr>
            <w:r w:rsidRPr="00985B92">
              <w:rPr>
                <w:sz w:val="22"/>
                <w:szCs w:val="22"/>
                <w:lang w:val="kk-KZ"/>
              </w:rPr>
              <w:t>Білімді белгілі бір дағдымен қолданады, бірақ жауаптар қарастырылып отырған мәселелерді шешу үшін жеткілікті терең болмауы мүмкін.</w:t>
            </w:r>
          </w:p>
        </w:tc>
        <w:tc>
          <w:tcPr>
            <w:tcW w:w="1995" w:type="dxa"/>
            <w:shd w:val="clear" w:color="auto" w:fill="FFFFFF" w:themeFill="background1"/>
          </w:tcPr>
          <w:p w14:paraId="5F6D007E" w14:textId="77777777" w:rsidR="00985B92" w:rsidRPr="00985B92" w:rsidRDefault="00985B92" w:rsidP="009E326B">
            <w:pPr>
              <w:rPr>
                <w:b/>
                <w:bCs/>
                <w:sz w:val="22"/>
                <w:szCs w:val="22"/>
                <w:lang w:val="kk-KZ"/>
              </w:rPr>
            </w:pPr>
            <w:r w:rsidRPr="00985B92">
              <w:rPr>
                <w:sz w:val="22"/>
                <w:szCs w:val="22"/>
                <w:lang w:val="kk-KZ"/>
              </w:rPr>
              <w:t>Мәселелерді шешу үшін білімдерін қолдануға тырысады.</w:t>
            </w:r>
          </w:p>
        </w:tc>
        <w:tc>
          <w:tcPr>
            <w:tcW w:w="1916" w:type="dxa"/>
            <w:shd w:val="clear" w:color="auto" w:fill="FFFFFF" w:themeFill="background1"/>
          </w:tcPr>
          <w:p w14:paraId="73B8D3BD" w14:textId="77777777" w:rsidR="00985B92" w:rsidRPr="00985B92" w:rsidRDefault="00985B92" w:rsidP="009E326B">
            <w:pPr>
              <w:rPr>
                <w:b/>
                <w:bCs/>
                <w:sz w:val="22"/>
                <w:szCs w:val="22"/>
                <w:lang w:val="kk-KZ"/>
              </w:rPr>
            </w:pPr>
            <w:r w:rsidRPr="00985B92">
              <w:rPr>
                <w:sz w:val="22"/>
                <w:szCs w:val="22"/>
                <w:lang w:val="kk-KZ"/>
              </w:rPr>
              <w:t>Есептерді шешу үшін білімді қолдана алмайды.</w:t>
            </w:r>
          </w:p>
        </w:tc>
      </w:tr>
      <w:tr w:rsidR="00985B92" w:rsidRPr="006265B7" w14:paraId="1B7F193B" w14:textId="77777777" w:rsidTr="009E326B">
        <w:trPr>
          <w:cantSplit/>
          <w:trHeight w:val="558"/>
        </w:trPr>
        <w:tc>
          <w:tcPr>
            <w:tcW w:w="421" w:type="dxa"/>
          </w:tcPr>
          <w:p w14:paraId="5416F4F0" w14:textId="77777777" w:rsidR="00985B92" w:rsidRPr="00985B92" w:rsidRDefault="00985B92" w:rsidP="009E326B">
            <w:pPr>
              <w:jc w:val="center"/>
              <w:rPr>
                <w:sz w:val="28"/>
                <w:szCs w:val="28"/>
                <w:lang w:val="kk-KZ"/>
              </w:rPr>
            </w:pPr>
          </w:p>
        </w:tc>
        <w:tc>
          <w:tcPr>
            <w:tcW w:w="14967" w:type="dxa"/>
            <w:gridSpan w:val="7"/>
            <w:shd w:val="clear" w:color="auto" w:fill="DEEAF6" w:themeFill="accent1" w:themeFillTint="33"/>
          </w:tcPr>
          <w:p w14:paraId="0FBF6EF6" w14:textId="77777777" w:rsidR="00985B92" w:rsidRPr="00985B92" w:rsidRDefault="00985B92" w:rsidP="009E326B">
            <w:pPr>
              <w:rPr>
                <w:sz w:val="22"/>
                <w:szCs w:val="22"/>
                <w:lang w:val="kk-KZ"/>
              </w:rPr>
            </w:pPr>
            <w:r w:rsidRPr="00985B92">
              <w:rPr>
                <w:b/>
                <w:bCs/>
                <w:sz w:val="22"/>
                <w:szCs w:val="22"/>
                <w:lang w:val="kk-KZ"/>
              </w:rPr>
              <w:t>Қорытынды бақылауды есептеу формуласы</w:t>
            </w:r>
            <w:r w:rsidRPr="00985B92">
              <w:rPr>
                <w:sz w:val="22"/>
                <w:szCs w:val="22"/>
                <w:lang w:val="kk-KZ"/>
              </w:rPr>
              <w:t>:</w:t>
            </w:r>
          </w:p>
          <w:p w14:paraId="3E1089B1" w14:textId="77777777" w:rsidR="00985B92" w:rsidRPr="00985B92" w:rsidRDefault="00985B92" w:rsidP="009E326B">
            <w:pPr>
              <w:rPr>
                <w:sz w:val="22"/>
                <w:szCs w:val="22"/>
                <w:lang w:val="kk-KZ"/>
              </w:rPr>
            </w:pPr>
            <w:r w:rsidRPr="00985B92">
              <w:rPr>
                <w:sz w:val="22"/>
                <w:szCs w:val="22"/>
                <w:lang w:val="kk-KZ"/>
              </w:rPr>
              <w:t>Қорытынды бақылау (ҚБ) = 1 сұраққа ұпай + 2 сұраққа ұпай + 3 сұраққа ұпай</w:t>
            </w:r>
          </w:p>
        </w:tc>
      </w:tr>
    </w:tbl>
    <w:p w14:paraId="2410938F" w14:textId="1BA707BF" w:rsidR="007F549E" w:rsidRPr="00C54AF6" w:rsidRDefault="007F549E" w:rsidP="006723EC">
      <w:pPr>
        <w:jc w:val="right"/>
        <w:rPr>
          <w:rFonts w:asciiTheme="majorBidi" w:hAnsiTheme="majorBidi" w:cstheme="majorBidi"/>
          <w:sz w:val="28"/>
          <w:szCs w:val="28"/>
          <w:shd w:val="clear" w:color="auto" w:fill="FFFFFF"/>
          <w:lang w:val="kk-KZ"/>
        </w:rPr>
      </w:pPr>
    </w:p>
    <w:sectPr w:rsidR="007F549E" w:rsidRPr="00C54AF6" w:rsidSect="007F549E">
      <w:pgSz w:w="16838" w:h="11906" w:orient="landscape"/>
      <w:pgMar w:top="567"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1"/>
    <w:multiLevelType w:val="multilevel"/>
    <w:tmpl w:val="F266E7D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BB6954"/>
    <w:multiLevelType w:val="multilevel"/>
    <w:tmpl w:val="0C544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85BD3"/>
    <w:multiLevelType w:val="hybridMultilevel"/>
    <w:tmpl w:val="E43A0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4F4C37"/>
    <w:multiLevelType w:val="hybridMultilevel"/>
    <w:tmpl w:val="E26833FA"/>
    <w:lvl w:ilvl="0" w:tplc="FFFFFFFF">
      <w:start w:val="1"/>
      <w:numFmt w:val="decimal"/>
      <w:lvlText w:val="%1."/>
      <w:lvlJc w:val="left"/>
      <w:pPr>
        <w:ind w:left="720" w:hanging="360"/>
      </w:pPr>
      <w:rPr>
        <w:rFonts w:hint="default"/>
        <w:b w:val="0"/>
        <w:i w:val="0"/>
        <w:sz w:val="1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C4933"/>
    <w:multiLevelType w:val="hybridMultilevel"/>
    <w:tmpl w:val="F288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D1858"/>
    <w:multiLevelType w:val="hybridMultilevel"/>
    <w:tmpl w:val="48BC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466A8"/>
    <w:multiLevelType w:val="hybridMultilevel"/>
    <w:tmpl w:val="206C0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1564D"/>
    <w:multiLevelType w:val="hybridMultilevel"/>
    <w:tmpl w:val="45D0B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900C0"/>
    <w:multiLevelType w:val="singleLevel"/>
    <w:tmpl w:val="DA1C14E8"/>
    <w:lvl w:ilvl="0">
      <w:start w:val="1"/>
      <w:numFmt w:val="decimal"/>
      <w:lvlText w:val="%1."/>
      <w:lvlJc w:val="left"/>
      <w:pPr>
        <w:tabs>
          <w:tab w:val="num" w:pos="360"/>
        </w:tabs>
        <w:ind w:left="360" w:hanging="360"/>
      </w:pPr>
      <w:rPr>
        <w:rFonts w:hint="default"/>
      </w:rPr>
    </w:lvl>
  </w:abstractNum>
  <w:abstractNum w:abstractNumId="9" w15:restartNumberingAfterBreak="0">
    <w:nsid w:val="0F2D545A"/>
    <w:multiLevelType w:val="hybridMultilevel"/>
    <w:tmpl w:val="6A687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547A0"/>
    <w:multiLevelType w:val="hybridMultilevel"/>
    <w:tmpl w:val="185CD732"/>
    <w:lvl w:ilvl="0" w:tplc="931C2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854C5B"/>
    <w:multiLevelType w:val="multilevel"/>
    <w:tmpl w:val="FAAC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A7542"/>
    <w:multiLevelType w:val="hybridMultilevel"/>
    <w:tmpl w:val="4D16D1E8"/>
    <w:lvl w:ilvl="0" w:tplc="89609A54">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335C6B"/>
    <w:multiLevelType w:val="hybridMultilevel"/>
    <w:tmpl w:val="73A8788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B3365"/>
    <w:multiLevelType w:val="multilevel"/>
    <w:tmpl w:val="C096C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14D0E"/>
    <w:multiLevelType w:val="hybridMultilevel"/>
    <w:tmpl w:val="C8560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8D93806"/>
    <w:multiLevelType w:val="hybridMultilevel"/>
    <w:tmpl w:val="EC980F0C"/>
    <w:lvl w:ilvl="0" w:tplc="412EE2B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274269"/>
    <w:multiLevelType w:val="multilevel"/>
    <w:tmpl w:val="6884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76003"/>
    <w:multiLevelType w:val="hybridMultilevel"/>
    <w:tmpl w:val="5D96A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0484B"/>
    <w:multiLevelType w:val="multilevel"/>
    <w:tmpl w:val="5DE4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85FCA"/>
    <w:multiLevelType w:val="multilevel"/>
    <w:tmpl w:val="35E0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AC3E1F"/>
    <w:multiLevelType w:val="hybridMultilevel"/>
    <w:tmpl w:val="86841AAE"/>
    <w:lvl w:ilvl="0" w:tplc="0D5CEC2E">
      <w:start w:val="1"/>
      <w:numFmt w:val="decimal"/>
      <w:lvlText w:val="%1."/>
      <w:lvlJc w:val="left"/>
      <w:pPr>
        <w:ind w:left="720" w:hanging="360"/>
      </w:pPr>
      <w:rPr>
        <w:rFonts w:hint="default"/>
        <w:b/>
        <w:bCs w:val="0"/>
        <w:i w:val="0"/>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950FB0"/>
    <w:multiLevelType w:val="multilevel"/>
    <w:tmpl w:val="EC785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65574"/>
    <w:multiLevelType w:val="multilevel"/>
    <w:tmpl w:val="0C0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D5689"/>
    <w:multiLevelType w:val="hybridMultilevel"/>
    <w:tmpl w:val="258EF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14C4C4A"/>
    <w:multiLevelType w:val="hybridMultilevel"/>
    <w:tmpl w:val="97E8103C"/>
    <w:lvl w:ilvl="0" w:tplc="F3F821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23791"/>
    <w:multiLevelType w:val="hybridMultilevel"/>
    <w:tmpl w:val="F110B48C"/>
    <w:lvl w:ilvl="0" w:tplc="931C2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556D43"/>
    <w:multiLevelType w:val="multilevel"/>
    <w:tmpl w:val="530A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11B28"/>
    <w:multiLevelType w:val="hybridMultilevel"/>
    <w:tmpl w:val="E26833FA"/>
    <w:lvl w:ilvl="0" w:tplc="72C66EF8">
      <w:start w:val="1"/>
      <w:numFmt w:val="decimal"/>
      <w:lvlText w:val="%1."/>
      <w:lvlJc w:val="left"/>
      <w:pPr>
        <w:ind w:left="720" w:hanging="360"/>
      </w:pPr>
      <w:rPr>
        <w:rFonts w:hint="default"/>
        <w:b w:val="0"/>
        <w:i w:val="0"/>
        <w:sz w:val="1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063DF"/>
    <w:multiLevelType w:val="multilevel"/>
    <w:tmpl w:val="38B4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A7287F"/>
    <w:multiLevelType w:val="hybridMultilevel"/>
    <w:tmpl w:val="A618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FD30C8"/>
    <w:multiLevelType w:val="hybridMultilevel"/>
    <w:tmpl w:val="453C6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167982"/>
    <w:multiLevelType w:val="hybridMultilevel"/>
    <w:tmpl w:val="A35ED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602772"/>
    <w:multiLevelType w:val="multilevel"/>
    <w:tmpl w:val="1490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8B3485"/>
    <w:multiLevelType w:val="hybridMultilevel"/>
    <w:tmpl w:val="81AAB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5C3302"/>
    <w:multiLevelType w:val="multilevel"/>
    <w:tmpl w:val="00A2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25E01"/>
    <w:multiLevelType w:val="hybridMultilevel"/>
    <w:tmpl w:val="47DC1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F7409D"/>
    <w:multiLevelType w:val="hybridMultilevel"/>
    <w:tmpl w:val="DF68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D8154E"/>
    <w:multiLevelType w:val="hybridMultilevel"/>
    <w:tmpl w:val="05A4A70A"/>
    <w:lvl w:ilvl="0" w:tplc="BF04761E">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442EA5"/>
    <w:multiLevelType w:val="multilevel"/>
    <w:tmpl w:val="7D86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6091B"/>
    <w:multiLevelType w:val="hybridMultilevel"/>
    <w:tmpl w:val="0D7A7E5E"/>
    <w:lvl w:ilvl="0" w:tplc="931C2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E14AE8"/>
    <w:multiLevelType w:val="hybridMultilevel"/>
    <w:tmpl w:val="B38EC496"/>
    <w:lvl w:ilvl="0" w:tplc="0419000F">
      <w:start w:val="1"/>
      <w:numFmt w:val="decimal"/>
      <w:lvlText w:val="%1."/>
      <w:lvlJc w:val="left"/>
      <w:pPr>
        <w:ind w:left="1022" w:hanging="360"/>
      </w:pPr>
    </w:lvl>
    <w:lvl w:ilvl="1" w:tplc="04190019" w:tentative="1">
      <w:start w:val="1"/>
      <w:numFmt w:val="lowerLetter"/>
      <w:lvlText w:val="%2."/>
      <w:lvlJc w:val="left"/>
      <w:pPr>
        <w:ind w:left="1742" w:hanging="360"/>
      </w:pPr>
    </w:lvl>
    <w:lvl w:ilvl="2" w:tplc="0419001B" w:tentative="1">
      <w:start w:val="1"/>
      <w:numFmt w:val="lowerRoman"/>
      <w:lvlText w:val="%3."/>
      <w:lvlJc w:val="right"/>
      <w:pPr>
        <w:ind w:left="2462" w:hanging="180"/>
      </w:pPr>
    </w:lvl>
    <w:lvl w:ilvl="3" w:tplc="0419000F" w:tentative="1">
      <w:start w:val="1"/>
      <w:numFmt w:val="decimal"/>
      <w:lvlText w:val="%4."/>
      <w:lvlJc w:val="left"/>
      <w:pPr>
        <w:ind w:left="3182" w:hanging="360"/>
      </w:pPr>
    </w:lvl>
    <w:lvl w:ilvl="4" w:tplc="04190019" w:tentative="1">
      <w:start w:val="1"/>
      <w:numFmt w:val="lowerLetter"/>
      <w:lvlText w:val="%5."/>
      <w:lvlJc w:val="left"/>
      <w:pPr>
        <w:ind w:left="3902" w:hanging="360"/>
      </w:pPr>
    </w:lvl>
    <w:lvl w:ilvl="5" w:tplc="0419001B" w:tentative="1">
      <w:start w:val="1"/>
      <w:numFmt w:val="lowerRoman"/>
      <w:lvlText w:val="%6."/>
      <w:lvlJc w:val="right"/>
      <w:pPr>
        <w:ind w:left="4622" w:hanging="180"/>
      </w:pPr>
    </w:lvl>
    <w:lvl w:ilvl="6" w:tplc="0419000F" w:tentative="1">
      <w:start w:val="1"/>
      <w:numFmt w:val="decimal"/>
      <w:lvlText w:val="%7."/>
      <w:lvlJc w:val="left"/>
      <w:pPr>
        <w:ind w:left="5342" w:hanging="360"/>
      </w:pPr>
    </w:lvl>
    <w:lvl w:ilvl="7" w:tplc="04190019" w:tentative="1">
      <w:start w:val="1"/>
      <w:numFmt w:val="lowerLetter"/>
      <w:lvlText w:val="%8."/>
      <w:lvlJc w:val="left"/>
      <w:pPr>
        <w:ind w:left="6062" w:hanging="360"/>
      </w:pPr>
    </w:lvl>
    <w:lvl w:ilvl="8" w:tplc="0419001B" w:tentative="1">
      <w:start w:val="1"/>
      <w:numFmt w:val="lowerRoman"/>
      <w:lvlText w:val="%9."/>
      <w:lvlJc w:val="right"/>
      <w:pPr>
        <w:ind w:left="6782" w:hanging="180"/>
      </w:pPr>
    </w:lvl>
  </w:abstractNum>
  <w:abstractNum w:abstractNumId="42" w15:restartNumberingAfterBreak="0">
    <w:nsid w:val="7C7C664C"/>
    <w:multiLevelType w:val="hybridMultilevel"/>
    <w:tmpl w:val="0E1484B8"/>
    <w:lvl w:ilvl="0" w:tplc="4C4698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41"/>
  </w:num>
  <w:num w:numId="4">
    <w:abstractNumId w:val="38"/>
  </w:num>
  <w:num w:numId="5">
    <w:abstractNumId w:val="6"/>
  </w:num>
  <w:num w:numId="6">
    <w:abstractNumId w:val="16"/>
  </w:num>
  <w:num w:numId="7">
    <w:abstractNumId w:val="18"/>
  </w:num>
  <w:num w:numId="8">
    <w:abstractNumId w:val="4"/>
  </w:num>
  <w:num w:numId="9">
    <w:abstractNumId w:val="15"/>
  </w:num>
  <w:num w:numId="10">
    <w:abstractNumId w:val="31"/>
  </w:num>
  <w:num w:numId="11">
    <w:abstractNumId w:val="12"/>
  </w:num>
  <w:num w:numId="12">
    <w:abstractNumId w:val="36"/>
  </w:num>
  <w:num w:numId="13">
    <w:abstractNumId w:val="13"/>
  </w:num>
  <w:num w:numId="14">
    <w:abstractNumId w:val="40"/>
  </w:num>
  <w:num w:numId="15">
    <w:abstractNumId w:val="25"/>
  </w:num>
  <w:num w:numId="16">
    <w:abstractNumId w:val="34"/>
  </w:num>
  <w:num w:numId="17">
    <w:abstractNumId w:val="7"/>
  </w:num>
  <w:num w:numId="18">
    <w:abstractNumId w:val="42"/>
  </w:num>
  <w:num w:numId="19">
    <w:abstractNumId w:val="28"/>
  </w:num>
  <w:num w:numId="20">
    <w:abstractNumId w:val="3"/>
  </w:num>
  <w:num w:numId="21">
    <w:abstractNumId w:val="9"/>
  </w:num>
  <w:num w:numId="22">
    <w:abstractNumId w:val="32"/>
  </w:num>
  <w:num w:numId="23">
    <w:abstractNumId w:val="5"/>
  </w:num>
  <w:num w:numId="24">
    <w:abstractNumId w:val="2"/>
  </w:num>
  <w:num w:numId="25">
    <w:abstractNumId w:val="37"/>
  </w:num>
  <w:num w:numId="26">
    <w:abstractNumId w:val="23"/>
  </w:num>
  <w:num w:numId="27">
    <w:abstractNumId w:val="10"/>
  </w:num>
  <w:num w:numId="28">
    <w:abstractNumId w:val="26"/>
  </w:num>
  <w:num w:numId="29">
    <w:abstractNumId w:val="27"/>
  </w:num>
  <w:num w:numId="30">
    <w:abstractNumId w:val="11"/>
  </w:num>
  <w:num w:numId="31">
    <w:abstractNumId w:val="21"/>
  </w:num>
  <w:num w:numId="32">
    <w:abstractNumId w:val="33"/>
  </w:num>
  <w:num w:numId="33">
    <w:abstractNumId w:val="39"/>
  </w:num>
  <w:num w:numId="34">
    <w:abstractNumId w:val="20"/>
  </w:num>
  <w:num w:numId="35">
    <w:abstractNumId w:val="35"/>
  </w:num>
  <w:num w:numId="36">
    <w:abstractNumId w:val="17"/>
  </w:num>
  <w:num w:numId="37">
    <w:abstractNumId w:val="29"/>
  </w:num>
  <w:num w:numId="38">
    <w:abstractNumId w:val="1"/>
  </w:num>
  <w:num w:numId="39">
    <w:abstractNumId w:val="14"/>
  </w:num>
  <w:num w:numId="40">
    <w:abstractNumId w:val="22"/>
  </w:num>
  <w:num w:numId="41">
    <w:abstractNumId w:val="19"/>
  </w:num>
  <w:num w:numId="42">
    <w:abstractNumId w:val="0"/>
  </w:num>
  <w:num w:numId="4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56"/>
    <w:rsid w:val="00007A97"/>
    <w:rsid w:val="00007BE4"/>
    <w:rsid w:val="00011938"/>
    <w:rsid w:val="00013F5A"/>
    <w:rsid w:val="00014B60"/>
    <w:rsid w:val="0003464B"/>
    <w:rsid w:val="00037BDC"/>
    <w:rsid w:val="00040E67"/>
    <w:rsid w:val="000502DB"/>
    <w:rsid w:val="00054B65"/>
    <w:rsid w:val="00057C8E"/>
    <w:rsid w:val="00061AAD"/>
    <w:rsid w:val="000649B8"/>
    <w:rsid w:val="00065850"/>
    <w:rsid w:val="00072537"/>
    <w:rsid w:val="00073537"/>
    <w:rsid w:val="000760EE"/>
    <w:rsid w:val="00077996"/>
    <w:rsid w:val="000863F2"/>
    <w:rsid w:val="00087832"/>
    <w:rsid w:val="00094D46"/>
    <w:rsid w:val="000A7107"/>
    <w:rsid w:val="000B04F8"/>
    <w:rsid w:val="000B1FCA"/>
    <w:rsid w:val="000B2496"/>
    <w:rsid w:val="000B2544"/>
    <w:rsid w:val="000C2C1B"/>
    <w:rsid w:val="000C42E0"/>
    <w:rsid w:val="000C70BF"/>
    <w:rsid w:val="000C7198"/>
    <w:rsid w:val="000D45C9"/>
    <w:rsid w:val="000D65D8"/>
    <w:rsid w:val="000D6D7E"/>
    <w:rsid w:val="000E5065"/>
    <w:rsid w:val="000E5162"/>
    <w:rsid w:val="000E690C"/>
    <w:rsid w:val="000F41ED"/>
    <w:rsid w:val="000F7B19"/>
    <w:rsid w:val="00101CAB"/>
    <w:rsid w:val="00102159"/>
    <w:rsid w:val="00102926"/>
    <w:rsid w:val="0010599F"/>
    <w:rsid w:val="00105EEF"/>
    <w:rsid w:val="0010777D"/>
    <w:rsid w:val="00117916"/>
    <w:rsid w:val="00122B1A"/>
    <w:rsid w:val="00124343"/>
    <w:rsid w:val="001249E1"/>
    <w:rsid w:val="00130528"/>
    <w:rsid w:val="00136F7C"/>
    <w:rsid w:val="00137A2F"/>
    <w:rsid w:val="00141665"/>
    <w:rsid w:val="0014329A"/>
    <w:rsid w:val="001544FE"/>
    <w:rsid w:val="00163686"/>
    <w:rsid w:val="001654D8"/>
    <w:rsid w:val="0017756E"/>
    <w:rsid w:val="0018125C"/>
    <w:rsid w:val="00186B13"/>
    <w:rsid w:val="0019402E"/>
    <w:rsid w:val="0019565E"/>
    <w:rsid w:val="001A317C"/>
    <w:rsid w:val="001A58EB"/>
    <w:rsid w:val="001B20E6"/>
    <w:rsid w:val="001B5982"/>
    <w:rsid w:val="001B79E5"/>
    <w:rsid w:val="001C0092"/>
    <w:rsid w:val="001C2D9E"/>
    <w:rsid w:val="001C6CC3"/>
    <w:rsid w:val="001D1697"/>
    <w:rsid w:val="001D3CD8"/>
    <w:rsid w:val="001D688A"/>
    <w:rsid w:val="001E0291"/>
    <w:rsid w:val="001E4C6B"/>
    <w:rsid w:val="001E4FDD"/>
    <w:rsid w:val="001E5338"/>
    <w:rsid w:val="001E59E2"/>
    <w:rsid w:val="001F6700"/>
    <w:rsid w:val="0020099D"/>
    <w:rsid w:val="0020298B"/>
    <w:rsid w:val="002160CC"/>
    <w:rsid w:val="00220C91"/>
    <w:rsid w:val="0022386E"/>
    <w:rsid w:val="00224342"/>
    <w:rsid w:val="0022755A"/>
    <w:rsid w:val="00231024"/>
    <w:rsid w:val="002310A2"/>
    <w:rsid w:val="00236A10"/>
    <w:rsid w:val="0024146F"/>
    <w:rsid w:val="002427EB"/>
    <w:rsid w:val="00247E37"/>
    <w:rsid w:val="00251DB4"/>
    <w:rsid w:val="00254BE8"/>
    <w:rsid w:val="00260663"/>
    <w:rsid w:val="00262A91"/>
    <w:rsid w:val="00264960"/>
    <w:rsid w:val="00265F89"/>
    <w:rsid w:val="00266DA1"/>
    <w:rsid w:val="00270D08"/>
    <w:rsid w:val="002715F2"/>
    <w:rsid w:val="002717FC"/>
    <w:rsid w:val="00271C80"/>
    <w:rsid w:val="002722B0"/>
    <w:rsid w:val="002749FF"/>
    <w:rsid w:val="00275F88"/>
    <w:rsid w:val="0027685A"/>
    <w:rsid w:val="002802B4"/>
    <w:rsid w:val="002846DB"/>
    <w:rsid w:val="00290BF5"/>
    <w:rsid w:val="0029301F"/>
    <w:rsid w:val="0029404F"/>
    <w:rsid w:val="00294F68"/>
    <w:rsid w:val="0029543C"/>
    <w:rsid w:val="002964BB"/>
    <w:rsid w:val="002A2AAA"/>
    <w:rsid w:val="002A5F6A"/>
    <w:rsid w:val="002A7FD8"/>
    <w:rsid w:val="002B1DD5"/>
    <w:rsid w:val="002B5698"/>
    <w:rsid w:val="002C7D8B"/>
    <w:rsid w:val="002D097A"/>
    <w:rsid w:val="002D6625"/>
    <w:rsid w:val="002D7250"/>
    <w:rsid w:val="002E5DDA"/>
    <w:rsid w:val="002E6685"/>
    <w:rsid w:val="002F1143"/>
    <w:rsid w:val="002F654F"/>
    <w:rsid w:val="0030542C"/>
    <w:rsid w:val="003158F3"/>
    <w:rsid w:val="00317F43"/>
    <w:rsid w:val="003235D6"/>
    <w:rsid w:val="00324BBE"/>
    <w:rsid w:val="003270F0"/>
    <w:rsid w:val="00341231"/>
    <w:rsid w:val="003425F7"/>
    <w:rsid w:val="0034300E"/>
    <w:rsid w:val="003433A6"/>
    <w:rsid w:val="003446FC"/>
    <w:rsid w:val="00344DCB"/>
    <w:rsid w:val="003470E3"/>
    <w:rsid w:val="00355557"/>
    <w:rsid w:val="00357079"/>
    <w:rsid w:val="00360BB6"/>
    <w:rsid w:val="00361749"/>
    <w:rsid w:val="00364EC0"/>
    <w:rsid w:val="003657AB"/>
    <w:rsid w:val="0037074C"/>
    <w:rsid w:val="00372FB9"/>
    <w:rsid w:val="0037354A"/>
    <w:rsid w:val="003806CD"/>
    <w:rsid w:val="00390287"/>
    <w:rsid w:val="0039078E"/>
    <w:rsid w:val="003910B2"/>
    <w:rsid w:val="00397D9E"/>
    <w:rsid w:val="00397E92"/>
    <w:rsid w:val="003A6351"/>
    <w:rsid w:val="003B036C"/>
    <w:rsid w:val="003B4520"/>
    <w:rsid w:val="003B4C86"/>
    <w:rsid w:val="003C3030"/>
    <w:rsid w:val="003C6CEF"/>
    <w:rsid w:val="003D2052"/>
    <w:rsid w:val="003D2684"/>
    <w:rsid w:val="003D46E4"/>
    <w:rsid w:val="003D4EF1"/>
    <w:rsid w:val="003D6492"/>
    <w:rsid w:val="003E1F46"/>
    <w:rsid w:val="003E33DB"/>
    <w:rsid w:val="003E5EE4"/>
    <w:rsid w:val="003E73C5"/>
    <w:rsid w:val="003E7D26"/>
    <w:rsid w:val="003F486E"/>
    <w:rsid w:val="003F701A"/>
    <w:rsid w:val="003F78B8"/>
    <w:rsid w:val="00413ED4"/>
    <w:rsid w:val="00421FCD"/>
    <w:rsid w:val="00427DDF"/>
    <w:rsid w:val="00430269"/>
    <w:rsid w:val="0043128D"/>
    <w:rsid w:val="004328E6"/>
    <w:rsid w:val="00441F68"/>
    <w:rsid w:val="00445461"/>
    <w:rsid w:val="004479D7"/>
    <w:rsid w:val="00447DBD"/>
    <w:rsid w:val="00457C81"/>
    <w:rsid w:val="00460BFA"/>
    <w:rsid w:val="00461254"/>
    <w:rsid w:val="004623CE"/>
    <w:rsid w:val="004656F0"/>
    <w:rsid w:val="00480449"/>
    <w:rsid w:val="004818C3"/>
    <w:rsid w:val="00486129"/>
    <w:rsid w:val="00487D0F"/>
    <w:rsid w:val="00490C0B"/>
    <w:rsid w:val="00491464"/>
    <w:rsid w:val="00493032"/>
    <w:rsid w:val="004945A6"/>
    <w:rsid w:val="00496470"/>
    <w:rsid w:val="004979DB"/>
    <w:rsid w:val="004A5C46"/>
    <w:rsid w:val="004A64A3"/>
    <w:rsid w:val="004B07E1"/>
    <w:rsid w:val="004B15E8"/>
    <w:rsid w:val="004B1D9A"/>
    <w:rsid w:val="004B3846"/>
    <w:rsid w:val="004B394D"/>
    <w:rsid w:val="004C5A3F"/>
    <w:rsid w:val="004C5BEB"/>
    <w:rsid w:val="004D162B"/>
    <w:rsid w:val="004D529E"/>
    <w:rsid w:val="004D7403"/>
    <w:rsid w:val="004E023F"/>
    <w:rsid w:val="004E2C00"/>
    <w:rsid w:val="004E3C22"/>
    <w:rsid w:val="004E72E4"/>
    <w:rsid w:val="004E7DAA"/>
    <w:rsid w:val="004F2977"/>
    <w:rsid w:val="00502F44"/>
    <w:rsid w:val="00505C6E"/>
    <w:rsid w:val="0050719D"/>
    <w:rsid w:val="00507AFE"/>
    <w:rsid w:val="00521AD8"/>
    <w:rsid w:val="00521BAF"/>
    <w:rsid w:val="00525A0D"/>
    <w:rsid w:val="00526CE2"/>
    <w:rsid w:val="0053097A"/>
    <w:rsid w:val="0053161D"/>
    <w:rsid w:val="0053207F"/>
    <w:rsid w:val="00533AE7"/>
    <w:rsid w:val="00535DAB"/>
    <w:rsid w:val="0054488D"/>
    <w:rsid w:val="00552A8C"/>
    <w:rsid w:val="00557141"/>
    <w:rsid w:val="0055796C"/>
    <w:rsid w:val="0056264F"/>
    <w:rsid w:val="00564E93"/>
    <w:rsid w:val="00564FA2"/>
    <w:rsid w:val="00572391"/>
    <w:rsid w:val="0057250C"/>
    <w:rsid w:val="00573B5E"/>
    <w:rsid w:val="005764F0"/>
    <w:rsid w:val="0058170F"/>
    <w:rsid w:val="00587AEC"/>
    <w:rsid w:val="0059079A"/>
    <w:rsid w:val="005A2F56"/>
    <w:rsid w:val="005A6627"/>
    <w:rsid w:val="005A6980"/>
    <w:rsid w:val="005B2D41"/>
    <w:rsid w:val="005B5E88"/>
    <w:rsid w:val="005B61E6"/>
    <w:rsid w:val="005C14D1"/>
    <w:rsid w:val="005C185F"/>
    <w:rsid w:val="005C6882"/>
    <w:rsid w:val="005C7434"/>
    <w:rsid w:val="005D155F"/>
    <w:rsid w:val="005D157B"/>
    <w:rsid w:val="005D28C0"/>
    <w:rsid w:val="005E10CA"/>
    <w:rsid w:val="005E1E10"/>
    <w:rsid w:val="005E4B2E"/>
    <w:rsid w:val="005E51B3"/>
    <w:rsid w:val="005E5CB1"/>
    <w:rsid w:val="005E64A5"/>
    <w:rsid w:val="005F0012"/>
    <w:rsid w:val="005F15FB"/>
    <w:rsid w:val="005F200E"/>
    <w:rsid w:val="005F36A3"/>
    <w:rsid w:val="005F70C3"/>
    <w:rsid w:val="00600C9D"/>
    <w:rsid w:val="00604C8D"/>
    <w:rsid w:val="00605366"/>
    <w:rsid w:val="006068FC"/>
    <w:rsid w:val="0061104A"/>
    <w:rsid w:val="00612772"/>
    <w:rsid w:val="00620025"/>
    <w:rsid w:val="006265B7"/>
    <w:rsid w:val="00632462"/>
    <w:rsid w:val="006344C3"/>
    <w:rsid w:val="00637CA0"/>
    <w:rsid w:val="00637CB2"/>
    <w:rsid w:val="00641054"/>
    <w:rsid w:val="0064133B"/>
    <w:rsid w:val="0064680A"/>
    <w:rsid w:val="00646D91"/>
    <w:rsid w:val="00654702"/>
    <w:rsid w:val="006551C4"/>
    <w:rsid w:val="006556FD"/>
    <w:rsid w:val="006566C6"/>
    <w:rsid w:val="0065797A"/>
    <w:rsid w:val="00657C9B"/>
    <w:rsid w:val="0067127A"/>
    <w:rsid w:val="006720C2"/>
    <w:rsid w:val="006723EC"/>
    <w:rsid w:val="006743B6"/>
    <w:rsid w:val="00676F2B"/>
    <w:rsid w:val="00687D47"/>
    <w:rsid w:val="0069419A"/>
    <w:rsid w:val="006A450F"/>
    <w:rsid w:val="006A46C4"/>
    <w:rsid w:val="006A56CA"/>
    <w:rsid w:val="006B5285"/>
    <w:rsid w:val="006C3195"/>
    <w:rsid w:val="006C3AEC"/>
    <w:rsid w:val="006C4958"/>
    <w:rsid w:val="006C641D"/>
    <w:rsid w:val="006D28A6"/>
    <w:rsid w:val="006D2FF1"/>
    <w:rsid w:val="006D5EF1"/>
    <w:rsid w:val="006D73D5"/>
    <w:rsid w:val="006E03A5"/>
    <w:rsid w:val="006E3347"/>
    <w:rsid w:val="006E47AB"/>
    <w:rsid w:val="006F7AA7"/>
    <w:rsid w:val="00704051"/>
    <w:rsid w:val="00706B05"/>
    <w:rsid w:val="0071212A"/>
    <w:rsid w:val="007129DD"/>
    <w:rsid w:val="00716003"/>
    <w:rsid w:val="0072102C"/>
    <w:rsid w:val="00722D06"/>
    <w:rsid w:val="00722F60"/>
    <w:rsid w:val="00726BAF"/>
    <w:rsid w:val="00731068"/>
    <w:rsid w:val="007320E5"/>
    <w:rsid w:val="00732C56"/>
    <w:rsid w:val="00732F0E"/>
    <w:rsid w:val="00732FCF"/>
    <w:rsid w:val="0073619E"/>
    <w:rsid w:val="007370F5"/>
    <w:rsid w:val="00740267"/>
    <w:rsid w:val="00743CEB"/>
    <w:rsid w:val="00747D19"/>
    <w:rsid w:val="007529F9"/>
    <w:rsid w:val="00755A01"/>
    <w:rsid w:val="00756264"/>
    <w:rsid w:val="00756898"/>
    <w:rsid w:val="007708D8"/>
    <w:rsid w:val="0077708C"/>
    <w:rsid w:val="00777121"/>
    <w:rsid w:val="00782653"/>
    <w:rsid w:val="00782F7B"/>
    <w:rsid w:val="00783657"/>
    <w:rsid w:val="00784077"/>
    <w:rsid w:val="007871A0"/>
    <w:rsid w:val="00793F04"/>
    <w:rsid w:val="007A044F"/>
    <w:rsid w:val="007A0BDF"/>
    <w:rsid w:val="007A1BFD"/>
    <w:rsid w:val="007A6446"/>
    <w:rsid w:val="007A669E"/>
    <w:rsid w:val="007A77CD"/>
    <w:rsid w:val="007B017C"/>
    <w:rsid w:val="007B20A3"/>
    <w:rsid w:val="007B46FE"/>
    <w:rsid w:val="007B5052"/>
    <w:rsid w:val="007B5667"/>
    <w:rsid w:val="007B7FCC"/>
    <w:rsid w:val="007C5A05"/>
    <w:rsid w:val="007C690A"/>
    <w:rsid w:val="007C69FF"/>
    <w:rsid w:val="007E44D5"/>
    <w:rsid w:val="007E46D3"/>
    <w:rsid w:val="007F0EE4"/>
    <w:rsid w:val="007F5158"/>
    <w:rsid w:val="007F549E"/>
    <w:rsid w:val="007F555A"/>
    <w:rsid w:val="00801209"/>
    <w:rsid w:val="00805490"/>
    <w:rsid w:val="00807DFE"/>
    <w:rsid w:val="008106E1"/>
    <w:rsid w:val="00814ED8"/>
    <w:rsid w:val="008150FA"/>
    <w:rsid w:val="00815645"/>
    <w:rsid w:val="00817BE6"/>
    <w:rsid w:val="00830B71"/>
    <w:rsid w:val="008341D8"/>
    <w:rsid w:val="00837A19"/>
    <w:rsid w:val="008416B0"/>
    <w:rsid w:val="00843F48"/>
    <w:rsid w:val="00852577"/>
    <w:rsid w:val="00853693"/>
    <w:rsid w:val="008538A7"/>
    <w:rsid w:val="00864B98"/>
    <w:rsid w:val="00865458"/>
    <w:rsid w:val="00866BC8"/>
    <w:rsid w:val="008757C1"/>
    <w:rsid w:val="008769F9"/>
    <w:rsid w:val="0088100A"/>
    <w:rsid w:val="008856BD"/>
    <w:rsid w:val="00886004"/>
    <w:rsid w:val="00890BBA"/>
    <w:rsid w:val="00896922"/>
    <w:rsid w:val="008A1A09"/>
    <w:rsid w:val="008A7907"/>
    <w:rsid w:val="008B11D7"/>
    <w:rsid w:val="008C1076"/>
    <w:rsid w:val="008C1824"/>
    <w:rsid w:val="008C28E0"/>
    <w:rsid w:val="008D0EBA"/>
    <w:rsid w:val="008D14EF"/>
    <w:rsid w:val="008D7CA9"/>
    <w:rsid w:val="008E054B"/>
    <w:rsid w:val="008E6129"/>
    <w:rsid w:val="008F2BFB"/>
    <w:rsid w:val="008F40BB"/>
    <w:rsid w:val="008F50D7"/>
    <w:rsid w:val="00902C7D"/>
    <w:rsid w:val="00906201"/>
    <w:rsid w:val="009129DB"/>
    <w:rsid w:val="00927B09"/>
    <w:rsid w:val="00937A83"/>
    <w:rsid w:val="00951DD9"/>
    <w:rsid w:val="00953FB3"/>
    <w:rsid w:val="009620C3"/>
    <w:rsid w:val="00965B55"/>
    <w:rsid w:val="00967B93"/>
    <w:rsid w:val="009700E3"/>
    <w:rsid w:val="00972DF5"/>
    <w:rsid w:val="00980994"/>
    <w:rsid w:val="00982382"/>
    <w:rsid w:val="00982712"/>
    <w:rsid w:val="00985B92"/>
    <w:rsid w:val="0099182D"/>
    <w:rsid w:val="00991CDF"/>
    <w:rsid w:val="009922CC"/>
    <w:rsid w:val="0099421C"/>
    <w:rsid w:val="009A14C2"/>
    <w:rsid w:val="009A14DE"/>
    <w:rsid w:val="009A1D5E"/>
    <w:rsid w:val="009A256E"/>
    <w:rsid w:val="009A5319"/>
    <w:rsid w:val="009B2CE5"/>
    <w:rsid w:val="009B4753"/>
    <w:rsid w:val="009B7AEE"/>
    <w:rsid w:val="009C085C"/>
    <w:rsid w:val="009C30E3"/>
    <w:rsid w:val="009C3245"/>
    <w:rsid w:val="009C363F"/>
    <w:rsid w:val="009C485B"/>
    <w:rsid w:val="009C55E0"/>
    <w:rsid w:val="009C5857"/>
    <w:rsid w:val="009D038F"/>
    <w:rsid w:val="009D191D"/>
    <w:rsid w:val="009E2DD0"/>
    <w:rsid w:val="009E44DE"/>
    <w:rsid w:val="009F062A"/>
    <w:rsid w:val="009F1D91"/>
    <w:rsid w:val="009F56D0"/>
    <w:rsid w:val="00A02A14"/>
    <w:rsid w:val="00A132A2"/>
    <w:rsid w:val="00A132F1"/>
    <w:rsid w:val="00A1528F"/>
    <w:rsid w:val="00A16AAD"/>
    <w:rsid w:val="00A16F0B"/>
    <w:rsid w:val="00A20EAE"/>
    <w:rsid w:val="00A307ED"/>
    <w:rsid w:val="00A31ADF"/>
    <w:rsid w:val="00A32D8E"/>
    <w:rsid w:val="00A3320A"/>
    <w:rsid w:val="00A37663"/>
    <w:rsid w:val="00A4214E"/>
    <w:rsid w:val="00A43E18"/>
    <w:rsid w:val="00A45BBC"/>
    <w:rsid w:val="00A472E6"/>
    <w:rsid w:val="00A47C9F"/>
    <w:rsid w:val="00A50122"/>
    <w:rsid w:val="00A56A04"/>
    <w:rsid w:val="00A57D86"/>
    <w:rsid w:val="00A62A35"/>
    <w:rsid w:val="00A641FC"/>
    <w:rsid w:val="00A72CB2"/>
    <w:rsid w:val="00A75266"/>
    <w:rsid w:val="00A8492B"/>
    <w:rsid w:val="00A8539C"/>
    <w:rsid w:val="00A959C3"/>
    <w:rsid w:val="00AA1264"/>
    <w:rsid w:val="00AA4A01"/>
    <w:rsid w:val="00AA65FC"/>
    <w:rsid w:val="00AA6B37"/>
    <w:rsid w:val="00AB5AD9"/>
    <w:rsid w:val="00AB6BDE"/>
    <w:rsid w:val="00AD38B8"/>
    <w:rsid w:val="00AD6F63"/>
    <w:rsid w:val="00AE0CF1"/>
    <w:rsid w:val="00AE4F80"/>
    <w:rsid w:val="00AE5571"/>
    <w:rsid w:val="00AF177F"/>
    <w:rsid w:val="00B035BB"/>
    <w:rsid w:val="00B05974"/>
    <w:rsid w:val="00B066C2"/>
    <w:rsid w:val="00B1326F"/>
    <w:rsid w:val="00B14FF6"/>
    <w:rsid w:val="00B17B11"/>
    <w:rsid w:val="00B2650E"/>
    <w:rsid w:val="00B27E84"/>
    <w:rsid w:val="00B41E2B"/>
    <w:rsid w:val="00B46C9B"/>
    <w:rsid w:val="00B47ACB"/>
    <w:rsid w:val="00B51A07"/>
    <w:rsid w:val="00B61E3E"/>
    <w:rsid w:val="00B647EF"/>
    <w:rsid w:val="00B73018"/>
    <w:rsid w:val="00B7320A"/>
    <w:rsid w:val="00B73D88"/>
    <w:rsid w:val="00B73E21"/>
    <w:rsid w:val="00B747C0"/>
    <w:rsid w:val="00B76F04"/>
    <w:rsid w:val="00B82515"/>
    <w:rsid w:val="00B83348"/>
    <w:rsid w:val="00B848A4"/>
    <w:rsid w:val="00B872FA"/>
    <w:rsid w:val="00B90C7A"/>
    <w:rsid w:val="00B91DE4"/>
    <w:rsid w:val="00B92955"/>
    <w:rsid w:val="00B94870"/>
    <w:rsid w:val="00BA1F37"/>
    <w:rsid w:val="00BA28AA"/>
    <w:rsid w:val="00BA3FA1"/>
    <w:rsid w:val="00BA6249"/>
    <w:rsid w:val="00BA6F1A"/>
    <w:rsid w:val="00BA78E8"/>
    <w:rsid w:val="00BB2579"/>
    <w:rsid w:val="00BC6E43"/>
    <w:rsid w:val="00BD375A"/>
    <w:rsid w:val="00BD40DF"/>
    <w:rsid w:val="00BD5458"/>
    <w:rsid w:val="00BE6EDF"/>
    <w:rsid w:val="00BE7080"/>
    <w:rsid w:val="00BE7122"/>
    <w:rsid w:val="00BF26E3"/>
    <w:rsid w:val="00C03472"/>
    <w:rsid w:val="00C05BB1"/>
    <w:rsid w:val="00C12668"/>
    <w:rsid w:val="00C210BE"/>
    <w:rsid w:val="00C22985"/>
    <w:rsid w:val="00C27799"/>
    <w:rsid w:val="00C306CC"/>
    <w:rsid w:val="00C34021"/>
    <w:rsid w:val="00C34075"/>
    <w:rsid w:val="00C34871"/>
    <w:rsid w:val="00C364B8"/>
    <w:rsid w:val="00C47851"/>
    <w:rsid w:val="00C54AF6"/>
    <w:rsid w:val="00C5677E"/>
    <w:rsid w:val="00C5692A"/>
    <w:rsid w:val="00C60024"/>
    <w:rsid w:val="00C63AFC"/>
    <w:rsid w:val="00C743C8"/>
    <w:rsid w:val="00C77DEF"/>
    <w:rsid w:val="00C8224A"/>
    <w:rsid w:val="00C82425"/>
    <w:rsid w:val="00C83FA5"/>
    <w:rsid w:val="00C8796F"/>
    <w:rsid w:val="00C90E36"/>
    <w:rsid w:val="00C93689"/>
    <w:rsid w:val="00C953C8"/>
    <w:rsid w:val="00CA0339"/>
    <w:rsid w:val="00CA16C3"/>
    <w:rsid w:val="00CA2701"/>
    <w:rsid w:val="00CA7BEF"/>
    <w:rsid w:val="00CA7D69"/>
    <w:rsid w:val="00CB0CDC"/>
    <w:rsid w:val="00CB3DF5"/>
    <w:rsid w:val="00CB7BC0"/>
    <w:rsid w:val="00CD23D3"/>
    <w:rsid w:val="00CD6DD7"/>
    <w:rsid w:val="00CE1BF1"/>
    <w:rsid w:val="00CF092C"/>
    <w:rsid w:val="00CF59B4"/>
    <w:rsid w:val="00D0118B"/>
    <w:rsid w:val="00D04951"/>
    <w:rsid w:val="00D2191B"/>
    <w:rsid w:val="00D30D63"/>
    <w:rsid w:val="00D32B62"/>
    <w:rsid w:val="00D348E3"/>
    <w:rsid w:val="00D37E8E"/>
    <w:rsid w:val="00D43B63"/>
    <w:rsid w:val="00D46334"/>
    <w:rsid w:val="00D46B1D"/>
    <w:rsid w:val="00D50968"/>
    <w:rsid w:val="00D51827"/>
    <w:rsid w:val="00D54057"/>
    <w:rsid w:val="00D61704"/>
    <w:rsid w:val="00D656FD"/>
    <w:rsid w:val="00D66CAA"/>
    <w:rsid w:val="00D758B0"/>
    <w:rsid w:val="00D75C1D"/>
    <w:rsid w:val="00D75E7A"/>
    <w:rsid w:val="00D774B4"/>
    <w:rsid w:val="00D80FEC"/>
    <w:rsid w:val="00D81986"/>
    <w:rsid w:val="00D82EDB"/>
    <w:rsid w:val="00D83245"/>
    <w:rsid w:val="00D94B52"/>
    <w:rsid w:val="00D95276"/>
    <w:rsid w:val="00D9677A"/>
    <w:rsid w:val="00DA1228"/>
    <w:rsid w:val="00DA34A2"/>
    <w:rsid w:val="00DA3E0D"/>
    <w:rsid w:val="00DA5D4B"/>
    <w:rsid w:val="00DB027D"/>
    <w:rsid w:val="00DB1124"/>
    <w:rsid w:val="00DB23F8"/>
    <w:rsid w:val="00DB7C67"/>
    <w:rsid w:val="00DC3CE1"/>
    <w:rsid w:val="00DC791E"/>
    <w:rsid w:val="00DD0CF5"/>
    <w:rsid w:val="00DE0632"/>
    <w:rsid w:val="00DE5D18"/>
    <w:rsid w:val="00DE72DD"/>
    <w:rsid w:val="00DF7396"/>
    <w:rsid w:val="00DF760F"/>
    <w:rsid w:val="00E00876"/>
    <w:rsid w:val="00E0115A"/>
    <w:rsid w:val="00E03C1D"/>
    <w:rsid w:val="00E146B0"/>
    <w:rsid w:val="00E175D6"/>
    <w:rsid w:val="00E17952"/>
    <w:rsid w:val="00E23FA5"/>
    <w:rsid w:val="00E24D21"/>
    <w:rsid w:val="00E257E7"/>
    <w:rsid w:val="00E25869"/>
    <w:rsid w:val="00E260E2"/>
    <w:rsid w:val="00E33877"/>
    <w:rsid w:val="00E3724A"/>
    <w:rsid w:val="00E37750"/>
    <w:rsid w:val="00E4183A"/>
    <w:rsid w:val="00E431A8"/>
    <w:rsid w:val="00E5220F"/>
    <w:rsid w:val="00E533C2"/>
    <w:rsid w:val="00E54ABD"/>
    <w:rsid w:val="00E55C5A"/>
    <w:rsid w:val="00E56F3B"/>
    <w:rsid w:val="00E63B57"/>
    <w:rsid w:val="00E66290"/>
    <w:rsid w:val="00E7419E"/>
    <w:rsid w:val="00E75EFC"/>
    <w:rsid w:val="00E83CB1"/>
    <w:rsid w:val="00E85338"/>
    <w:rsid w:val="00E861A6"/>
    <w:rsid w:val="00E959CD"/>
    <w:rsid w:val="00E97A13"/>
    <w:rsid w:val="00EA0367"/>
    <w:rsid w:val="00EA3EB9"/>
    <w:rsid w:val="00EA65A8"/>
    <w:rsid w:val="00EB1A36"/>
    <w:rsid w:val="00EC1756"/>
    <w:rsid w:val="00EC1BF9"/>
    <w:rsid w:val="00EC245E"/>
    <w:rsid w:val="00EC5A0C"/>
    <w:rsid w:val="00EC72D6"/>
    <w:rsid w:val="00EE02F5"/>
    <w:rsid w:val="00EE2D5D"/>
    <w:rsid w:val="00EE5F7B"/>
    <w:rsid w:val="00EE7908"/>
    <w:rsid w:val="00EE7ACD"/>
    <w:rsid w:val="00EF0605"/>
    <w:rsid w:val="00EF1887"/>
    <w:rsid w:val="00EF2E13"/>
    <w:rsid w:val="00EF6147"/>
    <w:rsid w:val="00F039C1"/>
    <w:rsid w:val="00F03A9E"/>
    <w:rsid w:val="00F1139C"/>
    <w:rsid w:val="00F11A59"/>
    <w:rsid w:val="00F13D47"/>
    <w:rsid w:val="00F1457E"/>
    <w:rsid w:val="00F22F5C"/>
    <w:rsid w:val="00F24FC2"/>
    <w:rsid w:val="00F27BAC"/>
    <w:rsid w:val="00F30198"/>
    <w:rsid w:val="00F31FF2"/>
    <w:rsid w:val="00F37EB0"/>
    <w:rsid w:val="00F47AAA"/>
    <w:rsid w:val="00F5531A"/>
    <w:rsid w:val="00F553DF"/>
    <w:rsid w:val="00F57038"/>
    <w:rsid w:val="00F6054E"/>
    <w:rsid w:val="00F624A3"/>
    <w:rsid w:val="00F7196B"/>
    <w:rsid w:val="00F72585"/>
    <w:rsid w:val="00F73699"/>
    <w:rsid w:val="00F74BF7"/>
    <w:rsid w:val="00F80E39"/>
    <w:rsid w:val="00F910DE"/>
    <w:rsid w:val="00F94163"/>
    <w:rsid w:val="00F95FA5"/>
    <w:rsid w:val="00FA0836"/>
    <w:rsid w:val="00FA12A6"/>
    <w:rsid w:val="00FA3432"/>
    <w:rsid w:val="00FA77F1"/>
    <w:rsid w:val="00FB0209"/>
    <w:rsid w:val="00FB1A33"/>
    <w:rsid w:val="00FB4AC7"/>
    <w:rsid w:val="00FB56A2"/>
    <w:rsid w:val="00FC0604"/>
    <w:rsid w:val="00FC3496"/>
    <w:rsid w:val="00FC3C3E"/>
    <w:rsid w:val="00FC5420"/>
    <w:rsid w:val="00FC6AAC"/>
    <w:rsid w:val="00FC752C"/>
    <w:rsid w:val="00FD1451"/>
    <w:rsid w:val="00FD61C9"/>
    <w:rsid w:val="00FD79A1"/>
    <w:rsid w:val="00FE0EEB"/>
    <w:rsid w:val="00FE5663"/>
    <w:rsid w:val="00FE5C1E"/>
    <w:rsid w:val="00FF409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2804"/>
  <w15:chartTrackingRefBased/>
  <w15:docId w15:val="{53F6E1CD-7308-4B1B-9B76-9DD838C1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rsid w:val="002606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B2544"/>
    <w:pPr>
      <w:keepNext/>
      <w:ind w:right="284"/>
      <w:jc w:val="both"/>
      <w:outlineLvl w:val="1"/>
    </w:pPr>
    <w:rPr>
      <w:b/>
      <w:sz w:val="28"/>
      <w:szCs w:val="20"/>
      <w:lang w:val="x-none" w:eastAsia="x-none"/>
    </w:rPr>
  </w:style>
  <w:style w:type="paragraph" w:styleId="3">
    <w:name w:val="heading 3"/>
    <w:basedOn w:val="a"/>
    <w:next w:val="a"/>
    <w:link w:val="30"/>
    <w:semiHidden/>
    <w:unhideWhenUsed/>
    <w:qFormat/>
    <w:rsid w:val="004479D7"/>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2715F2"/>
    <w:pPr>
      <w:keepNext/>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740267"/>
    <w:pPr>
      <w:keepNext/>
      <w:keepLines/>
      <w:spacing w:before="40"/>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
    <w:next w:val="a"/>
    <w:link w:val="80"/>
    <w:semiHidden/>
    <w:unhideWhenUsed/>
    <w:qFormat/>
    <w:rsid w:val="008C182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A2F56"/>
    <w:pPr>
      <w:spacing w:after="160" w:line="240" w:lineRule="exact"/>
    </w:pPr>
    <w:rPr>
      <w:rFonts w:eastAsia="SimSun"/>
      <w:b/>
      <w:sz w:val="28"/>
      <w:lang w:val="en-US" w:eastAsia="en-US"/>
    </w:rPr>
  </w:style>
  <w:style w:type="paragraph" w:styleId="a4">
    <w:name w:val="Body Text"/>
    <w:basedOn w:val="a"/>
    <w:rsid w:val="002A7FD8"/>
    <w:pPr>
      <w:jc w:val="both"/>
    </w:pPr>
    <w:rPr>
      <w:sz w:val="28"/>
    </w:rPr>
  </w:style>
  <w:style w:type="paragraph" w:styleId="21">
    <w:name w:val="Body Text 2"/>
    <w:basedOn w:val="a"/>
    <w:rsid w:val="00341231"/>
    <w:pPr>
      <w:spacing w:after="120" w:line="480" w:lineRule="auto"/>
    </w:pPr>
  </w:style>
  <w:style w:type="paragraph" w:styleId="a5">
    <w:name w:val="header"/>
    <w:basedOn w:val="a"/>
    <w:rsid w:val="008E054B"/>
    <w:pPr>
      <w:tabs>
        <w:tab w:val="center" w:pos="4153"/>
        <w:tab w:val="right" w:pos="8306"/>
      </w:tabs>
    </w:pPr>
    <w:rPr>
      <w:sz w:val="20"/>
      <w:szCs w:val="20"/>
    </w:rPr>
  </w:style>
  <w:style w:type="paragraph" w:customStyle="1" w:styleId="Web">
    <w:name w:val="Обычный (Web)"/>
    <w:basedOn w:val="a"/>
    <w:rsid w:val="008E054B"/>
    <w:pPr>
      <w:spacing w:before="100" w:after="100"/>
      <w:ind w:left="200" w:right="100"/>
    </w:pPr>
    <w:rPr>
      <w:rFonts w:ascii="Tahoma" w:hAnsi="Tahoma"/>
      <w:szCs w:val="20"/>
    </w:rPr>
  </w:style>
  <w:style w:type="paragraph" w:styleId="a6">
    <w:name w:val="Body Text Indent"/>
    <w:basedOn w:val="a"/>
    <w:link w:val="a7"/>
    <w:uiPriority w:val="99"/>
    <w:rsid w:val="0043128D"/>
    <w:pPr>
      <w:spacing w:after="120"/>
      <w:ind w:left="283"/>
    </w:pPr>
    <w:rPr>
      <w:lang w:val="x-none" w:eastAsia="x-none"/>
    </w:rPr>
  </w:style>
  <w:style w:type="paragraph" w:styleId="31">
    <w:name w:val="Body Text Indent 3"/>
    <w:basedOn w:val="a"/>
    <w:rsid w:val="000C42E0"/>
    <w:pPr>
      <w:spacing w:after="120"/>
      <w:ind w:left="283"/>
    </w:pPr>
    <w:rPr>
      <w:sz w:val="16"/>
      <w:szCs w:val="16"/>
    </w:rPr>
  </w:style>
  <w:style w:type="character" w:customStyle="1" w:styleId="a7">
    <w:name w:val="Основной текст с отступом Знак"/>
    <w:link w:val="a6"/>
    <w:uiPriority w:val="99"/>
    <w:rsid w:val="00612772"/>
    <w:rPr>
      <w:sz w:val="24"/>
      <w:szCs w:val="24"/>
    </w:rPr>
  </w:style>
  <w:style w:type="paragraph" w:customStyle="1" w:styleId="a8">
    <w:name w:val="Знак"/>
    <w:basedOn w:val="a"/>
    <w:autoRedefine/>
    <w:rsid w:val="002D7250"/>
    <w:pPr>
      <w:jc w:val="center"/>
    </w:pPr>
    <w:rPr>
      <w:rFonts w:eastAsia="SimSun"/>
      <w:b/>
      <w:sz w:val="22"/>
      <w:szCs w:val="22"/>
      <w:lang w:val="en-US" w:eastAsia="en-US"/>
    </w:rPr>
  </w:style>
  <w:style w:type="paragraph" w:styleId="32">
    <w:name w:val="Body Text 3"/>
    <w:basedOn w:val="a"/>
    <w:link w:val="33"/>
    <w:rsid w:val="00732FCF"/>
    <w:pPr>
      <w:spacing w:after="120"/>
    </w:pPr>
    <w:rPr>
      <w:sz w:val="16"/>
      <w:szCs w:val="16"/>
      <w:lang w:val="x-none" w:eastAsia="x-none"/>
    </w:rPr>
  </w:style>
  <w:style w:type="character" w:customStyle="1" w:styleId="33">
    <w:name w:val="Основной текст 3 Знак"/>
    <w:link w:val="32"/>
    <w:rsid w:val="00732FCF"/>
    <w:rPr>
      <w:sz w:val="16"/>
      <w:szCs w:val="16"/>
    </w:rPr>
  </w:style>
  <w:style w:type="paragraph" w:customStyle="1" w:styleId="11">
    <w:name w:val="Обычный1"/>
    <w:rsid w:val="006C641D"/>
    <w:pPr>
      <w:widowControl w:val="0"/>
    </w:pPr>
    <w:rPr>
      <w:snapToGrid w:val="0"/>
      <w:lang w:eastAsia="ru-RU"/>
    </w:rPr>
  </w:style>
  <w:style w:type="paragraph" w:styleId="22">
    <w:name w:val="Body Text Indent 2"/>
    <w:basedOn w:val="a"/>
    <w:link w:val="23"/>
    <w:rsid w:val="006E47AB"/>
    <w:pPr>
      <w:spacing w:after="120" w:line="480" w:lineRule="auto"/>
      <w:ind w:left="283"/>
    </w:pPr>
    <w:rPr>
      <w:lang w:val="x-none" w:eastAsia="x-none"/>
    </w:rPr>
  </w:style>
  <w:style w:type="character" w:customStyle="1" w:styleId="23">
    <w:name w:val="Основной текст с отступом 2 Знак"/>
    <w:link w:val="22"/>
    <w:rsid w:val="006E47AB"/>
    <w:rPr>
      <w:sz w:val="24"/>
      <w:szCs w:val="24"/>
    </w:rPr>
  </w:style>
  <w:style w:type="paragraph" w:styleId="a9">
    <w:name w:val="List Paragraph"/>
    <w:aliases w:val="без абзаца,маркированный,ПАРАГРАФ,List Paragraph,strich,2nd Tier Header,ненум_список,Heading1,Colorful List - Accent 11,List Paragraph1,Bullets,List Paragraph (numbered (a)),NUMBERED PARAGRAPH,List Paragraph 1,List_Paragraph"/>
    <w:basedOn w:val="a"/>
    <w:link w:val="aa"/>
    <w:uiPriority w:val="34"/>
    <w:qFormat/>
    <w:rsid w:val="006E47AB"/>
    <w:pPr>
      <w:widowControl w:val="0"/>
      <w:autoSpaceDE w:val="0"/>
      <w:autoSpaceDN w:val="0"/>
      <w:ind w:left="720"/>
      <w:contextualSpacing/>
    </w:pPr>
    <w:rPr>
      <w:sz w:val="20"/>
      <w:szCs w:val="20"/>
    </w:rPr>
  </w:style>
  <w:style w:type="table" w:styleId="ab">
    <w:name w:val="Table Grid"/>
    <w:aliases w:val="Таблица плотная"/>
    <w:basedOn w:val="a1"/>
    <w:uiPriority w:val="39"/>
    <w:rsid w:val="00E2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5220F"/>
    <w:rPr>
      <w:rFonts w:cs="Times New Roman"/>
    </w:rPr>
  </w:style>
  <w:style w:type="character" w:customStyle="1" w:styleId="hpsatn">
    <w:name w:val="hps atn"/>
    <w:rsid w:val="00E5220F"/>
    <w:rPr>
      <w:rFonts w:cs="Times New Roman"/>
    </w:rPr>
  </w:style>
  <w:style w:type="character" w:customStyle="1" w:styleId="atn">
    <w:name w:val="atn"/>
    <w:rsid w:val="00E5220F"/>
    <w:rPr>
      <w:rFonts w:cs="Times New Roman"/>
    </w:rPr>
  </w:style>
  <w:style w:type="character" w:customStyle="1" w:styleId="shorttext">
    <w:name w:val="short_text"/>
    <w:rsid w:val="00E5220F"/>
    <w:rPr>
      <w:rFonts w:cs="Times New Roman"/>
    </w:rPr>
  </w:style>
  <w:style w:type="character" w:styleId="ac">
    <w:name w:val="Strong"/>
    <w:qFormat/>
    <w:rsid w:val="00DE5D18"/>
    <w:rPr>
      <w:b/>
      <w:bCs/>
    </w:rPr>
  </w:style>
  <w:style w:type="character" w:styleId="ad">
    <w:name w:val="Emphasis"/>
    <w:uiPriority w:val="20"/>
    <w:qFormat/>
    <w:rsid w:val="00DE5D18"/>
    <w:rPr>
      <w:i/>
      <w:iCs/>
    </w:rPr>
  </w:style>
  <w:style w:type="paragraph" w:customStyle="1" w:styleId="5">
    <w:name w:val="заголовок 5"/>
    <w:basedOn w:val="a"/>
    <w:next w:val="a"/>
    <w:rsid w:val="00D54057"/>
    <w:pPr>
      <w:widowControl w:val="0"/>
      <w:spacing w:before="240" w:after="60"/>
    </w:pPr>
    <w:rPr>
      <w:rFonts w:ascii="Arial" w:hAnsi="Arial"/>
      <w:sz w:val="22"/>
      <w:szCs w:val="20"/>
    </w:rPr>
  </w:style>
  <w:style w:type="character" w:customStyle="1" w:styleId="20">
    <w:name w:val="Заголовок 2 Знак"/>
    <w:link w:val="2"/>
    <w:rsid w:val="000B2544"/>
    <w:rPr>
      <w:b/>
      <w:sz w:val="28"/>
    </w:rPr>
  </w:style>
  <w:style w:type="paragraph" w:customStyle="1" w:styleId="210">
    <w:name w:val="Основной текст 21"/>
    <w:basedOn w:val="a"/>
    <w:rsid w:val="000B2544"/>
    <w:pPr>
      <w:widowControl w:val="0"/>
      <w:jc w:val="both"/>
    </w:pPr>
    <w:rPr>
      <w:szCs w:val="20"/>
    </w:rPr>
  </w:style>
  <w:style w:type="character" w:customStyle="1" w:styleId="s00">
    <w:name w:val="s00"/>
    <w:rsid w:val="00951DD9"/>
    <w:rPr>
      <w:rFonts w:ascii="Times New Roman" w:hAnsi="Times New Roman" w:cs="Times New Roman" w:hint="default"/>
      <w:b w:val="0"/>
      <w:bCs w:val="0"/>
      <w:i w:val="0"/>
      <w:iCs w:val="0"/>
      <w:color w:val="000000"/>
    </w:rPr>
  </w:style>
  <w:style w:type="character" w:customStyle="1" w:styleId="80">
    <w:name w:val="Заголовок 8 Знак"/>
    <w:link w:val="8"/>
    <w:semiHidden/>
    <w:rsid w:val="008C1824"/>
    <w:rPr>
      <w:rFonts w:ascii="Calibri" w:eastAsia="Times New Roman" w:hAnsi="Calibri" w:cs="Times New Roman"/>
      <w:i/>
      <w:iCs/>
      <w:sz w:val="24"/>
      <w:szCs w:val="24"/>
    </w:rPr>
  </w:style>
  <w:style w:type="character" w:styleId="ae">
    <w:name w:val="Hyperlink"/>
    <w:rsid w:val="008C1824"/>
    <w:rPr>
      <w:color w:val="0000FF"/>
      <w:u w:val="single"/>
    </w:rPr>
  </w:style>
  <w:style w:type="paragraph" w:styleId="af">
    <w:name w:val="Normal (Web)"/>
    <w:basedOn w:val="a"/>
    <w:uiPriority w:val="99"/>
    <w:rsid w:val="008C1824"/>
    <w:pPr>
      <w:spacing w:before="100" w:beforeAutospacing="1" w:after="100" w:afterAutospacing="1"/>
    </w:pPr>
    <w:rPr>
      <w:rFonts w:ascii="Arial Unicode MS" w:eastAsia="Arial Unicode MS" w:hAnsi="Arial Unicode MS" w:cs="Arial Unicode MS"/>
    </w:rPr>
  </w:style>
  <w:style w:type="character" w:customStyle="1" w:styleId="40">
    <w:name w:val="Заголовок 4 Знак"/>
    <w:link w:val="4"/>
    <w:semiHidden/>
    <w:rsid w:val="002715F2"/>
    <w:rPr>
      <w:rFonts w:ascii="Calibri" w:eastAsia="Times New Roman" w:hAnsi="Calibri" w:cs="Times New Roman"/>
      <w:b/>
      <w:bCs/>
      <w:sz w:val="28"/>
      <w:szCs w:val="28"/>
    </w:rPr>
  </w:style>
  <w:style w:type="character" w:customStyle="1" w:styleId="aa">
    <w:name w:val="Абзац списка Знак"/>
    <w:aliases w:val="без абзаца Знак,маркированный Знак,ПАРАГРАФ Знак,List Paragraph Знак,strich Знак,2nd Tier Header Знак,ненум_список Знак,Heading1 Знак,Colorful List - Accent 11 Знак,List Paragraph1 Знак,Bullets Знак,List Paragraph (numbered (a)) Знак"/>
    <w:link w:val="a9"/>
    <w:uiPriority w:val="34"/>
    <w:locked/>
    <w:rsid w:val="00493032"/>
    <w:rPr>
      <w:lang w:eastAsia="ru-RU"/>
    </w:rPr>
  </w:style>
  <w:style w:type="paragraph" w:styleId="af0">
    <w:name w:val="No Spacing"/>
    <w:uiPriority w:val="1"/>
    <w:qFormat/>
    <w:rsid w:val="00493032"/>
    <w:rPr>
      <w:rFonts w:ascii="Calibri" w:eastAsia="Calibri" w:hAnsi="Calibri"/>
      <w:sz w:val="22"/>
      <w:szCs w:val="22"/>
      <w:lang w:eastAsia="en-US"/>
    </w:rPr>
  </w:style>
  <w:style w:type="character" w:customStyle="1" w:styleId="UnresolvedMention">
    <w:name w:val="Unresolved Mention"/>
    <w:basedOn w:val="a0"/>
    <w:uiPriority w:val="99"/>
    <w:semiHidden/>
    <w:unhideWhenUsed/>
    <w:rsid w:val="007F549E"/>
    <w:rPr>
      <w:color w:val="605E5C"/>
      <w:shd w:val="clear" w:color="auto" w:fill="E1DFDD"/>
    </w:rPr>
  </w:style>
  <w:style w:type="character" w:customStyle="1" w:styleId="70">
    <w:name w:val="Заголовок 7 Знак"/>
    <w:basedOn w:val="a0"/>
    <w:link w:val="7"/>
    <w:uiPriority w:val="9"/>
    <w:semiHidden/>
    <w:rsid w:val="00740267"/>
    <w:rPr>
      <w:rFonts w:asciiTheme="majorHAnsi" w:eastAsiaTheme="majorEastAsia" w:hAnsiTheme="majorHAnsi" w:cstheme="majorBidi"/>
      <w:i/>
      <w:iCs/>
      <w:color w:val="1F4D78" w:themeColor="accent1" w:themeShade="7F"/>
      <w:sz w:val="24"/>
      <w:szCs w:val="24"/>
      <w:lang w:eastAsia="en-US"/>
    </w:rPr>
  </w:style>
  <w:style w:type="character" w:customStyle="1" w:styleId="30">
    <w:name w:val="Заголовок 3 Знак"/>
    <w:basedOn w:val="a0"/>
    <w:link w:val="3"/>
    <w:semiHidden/>
    <w:rsid w:val="004479D7"/>
    <w:rPr>
      <w:rFonts w:asciiTheme="majorHAnsi" w:eastAsiaTheme="majorEastAsia" w:hAnsiTheme="majorHAnsi" w:cstheme="majorBidi"/>
      <w:color w:val="1F4D78" w:themeColor="accent1" w:themeShade="7F"/>
      <w:sz w:val="24"/>
      <w:szCs w:val="24"/>
      <w:lang w:eastAsia="ru-RU"/>
    </w:rPr>
  </w:style>
  <w:style w:type="paragraph" w:customStyle="1" w:styleId="FirstParagraph">
    <w:name w:val="First Paragraph"/>
    <w:basedOn w:val="a4"/>
    <w:next w:val="a4"/>
    <w:qFormat/>
    <w:rsid w:val="00C54AF6"/>
    <w:pPr>
      <w:spacing w:before="180" w:after="180"/>
      <w:jc w:val="left"/>
    </w:pPr>
    <w:rPr>
      <w:rFonts w:asciiTheme="minorHAnsi" w:eastAsiaTheme="minorHAnsi" w:hAnsiTheme="minorHAnsi" w:cstheme="minorBidi"/>
      <w:sz w:val="24"/>
      <w:lang w:val="ru" w:eastAsia="en-US"/>
    </w:rPr>
  </w:style>
  <w:style w:type="paragraph" w:customStyle="1" w:styleId="Compact">
    <w:name w:val="Compact"/>
    <w:basedOn w:val="a4"/>
    <w:qFormat/>
    <w:rsid w:val="00C54AF6"/>
    <w:pPr>
      <w:spacing w:before="36" w:after="36"/>
      <w:jc w:val="left"/>
    </w:pPr>
    <w:rPr>
      <w:rFonts w:asciiTheme="minorHAnsi" w:eastAsiaTheme="minorHAnsi" w:hAnsiTheme="minorHAnsi" w:cstheme="minorBidi"/>
      <w:sz w:val="24"/>
      <w:lang w:val="ru" w:eastAsia="en-US"/>
    </w:rPr>
  </w:style>
  <w:style w:type="character" w:customStyle="1" w:styleId="10">
    <w:name w:val="Заголовок 1 Знак"/>
    <w:basedOn w:val="a0"/>
    <w:link w:val="1"/>
    <w:uiPriority w:val="9"/>
    <w:rsid w:val="00260663"/>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197">
      <w:bodyDiv w:val="1"/>
      <w:marLeft w:val="0"/>
      <w:marRight w:val="0"/>
      <w:marTop w:val="0"/>
      <w:marBottom w:val="0"/>
      <w:divBdr>
        <w:top w:val="none" w:sz="0" w:space="0" w:color="auto"/>
        <w:left w:val="none" w:sz="0" w:space="0" w:color="auto"/>
        <w:bottom w:val="none" w:sz="0" w:space="0" w:color="auto"/>
        <w:right w:val="none" w:sz="0" w:space="0" w:color="auto"/>
      </w:divBdr>
    </w:div>
    <w:div w:id="143666093">
      <w:bodyDiv w:val="1"/>
      <w:marLeft w:val="0"/>
      <w:marRight w:val="0"/>
      <w:marTop w:val="0"/>
      <w:marBottom w:val="0"/>
      <w:divBdr>
        <w:top w:val="none" w:sz="0" w:space="0" w:color="auto"/>
        <w:left w:val="none" w:sz="0" w:space="0" w:color="auto"/>
        <w:bottom w:val="none" w:sz="0" w:space="0" w:color="auto"/>
        <w:right w:val="none" w:sz="0" w:space="0" w:color="auto"/>
      </w:divBdr>
    </w:div>
    <w:div w:id="293797948">
      <w:bodyDiv w:val="1"/>
      <w:marLeft w:val="0"/>
      <w:marRight w:val="0"/>
      <w:marTop w:val="0"/>
      <w:marBottom w:val="0"/>
      <w:divBdr>
        <w:top w:val="none" w:sz="0" w:space="0" w:color="auto"/>
        <w:left w:val="none" w:sz="0" w:space="0" w:color="auto"/>
        <w:bottom w:val="none" w:sz="0" w:space="0" w:color="auto"/>
        <w:right w:val="none" w:sz="0" w:space="0" w:color="auto"/>
      </w:divBdr>
    </w:div>
    <w:div w:id="377970049">
      <w:bodyDiv w:val="1"/>
      <w:marLeft w:val="0"/>
      <w:marRight w:val="0"/>
      <w:marTop w:val="0"/>
      <w:marBottom w:val="0"/>
      <w:divBdr>
        <w:top w:val="none" w:sz="0" w:space="0" w:color="auto"/>
        <w:left w:val="none" w:sz="0" w:space="0" w:color="auto"/>
        <w:bottom w:val="none" w:sz="0" w:space="0" w:color="auto"/>
        <w:right w:val="none" w:sz="0" w:space="0" w:color="auto"/>
      </w:divBdr>
    </w:div>
    <w:div w:id="410739985">
      <w:bodyDiv w:val="1"/>
      <w:marLeft w:val="0"/>
      <w:marRight w:val="0"/>
      <w:marTop w:val="0"/>
      <w:marBottom w:val="0"/>
      <w:divBdr>
        <w:top w:val="none" w:sz="0" w:space="0" w:color="auto"/>
        <w:left w:val="none" w:sz="0" w:space="0" w:color="auto"/>
        <w:bottom w:val="none" w:sz="0" w:space="0" w:color="auto"/>
        <w:right w:val="none" w:sz="0" w:space="0" w:color="auto"/>
      </w:divBdr>
    </w:div>
    <w:div w:id="489903440">
      <w:bodyDiv w:val="1"/>
      <w:marLeft w:val="0"/>
      <w:marRight w:val="0"/>
      <w:marTop w:val="0"/>
      <w:marBottom w:val="0"/>
      <w:divBdr>
        <w:top w:val="none" w:sz="0" w:space="0" w:color="auto"/>
        <w:left w:val="none" w:sz="0" w:space="0" w:color="auto"/>
        <w:bottom w:val="none" w:sz="0" w:space="0" w:color="auto"/>
        <w:right w:val="none" w:sz="0" w:space="0" w:color="auto"/>
      </w:divBdr>
    </w:div>
    <w:div w:id="565527616">
      <w:bodyDiv w:val="1"/>
      <w:marLeft w:val="0"/>
      <w:marRight w:val="0"/>
      <w:marTop w:val="0"/>
      <w:marBottom w:val="0"/>
      <w:divBdr>
        <w:top w:val="none" w:sz="0" w:space="0" w:color="auto"/>
        <w:left w:val="none" w:sz="0" w:space="0" w:color="auto"/>
        <w:bottom w:val="none" w:sz="0" w:space="0" w:color="auto"/>
        <w:right w:val="none" w:sz="0" w:space="0" w:color="auto"/>
      </w:divBdr>
    </w:div>
    <w:div w:id="576092345">
      <w:bodyDiv w:val="1"/>
      <w:marLeft w:val="0"/>
      <w:marRight w:val="0"/>
      <w:marTop w:val="0"/>
      <w:marBottom w:val="0"/>
      <w:divBdr>
        <w:top w:val="none" w:sz="0" w:space="0" w:color="auto"/>
        <w:left w:val="none" w:sz="0" w:space="0" w:color="auto"/>
        <w:bottom w:val="none" w:sz="0" w:space="0" w:color="auto"/>
        <w:right w:val="none" w:sz="0" w:space="0" w:color="auto"/>
      </w:divBdr>
    </w:div>
    <w:div w:id="682128744">
      <w:bodyDiv w:val="1"/>
      <w:marLeft w:val="0"/>
      <w:marRight w:val="0"/>
      <w:marTop w:val="0"/>
      <w:marBottom w:val="0"/>
      <w:divBdr>
        <w:top w:val="none" w:sz="0" w:space="0" w:color="auto"/>
        <w:left w:val="none" w:sz="0" w:space="0" w:color="auto"/>
        <w:bottom w:val="none" w:sz="0" w:space="0" w:color="auto"/>
        <w:right w:val="none" w:sz="0" w:space="0" w:color="auto"/>
      </w:divBdr>
    </w:div>
    <w:div w:id="739669138">
      <w:bodyDiv w:val="1"/>
      <w:marLeft w:val="0"/>
      <w:marRight w:val="0"/>
      <w:marTop w:val="0"/>
      <w:marBottom w:val="0"/>
      <w:divBdr>
        <w:top w:val="none" w:sz="0" w:space="0" w:color="auto"/>
        <w:left w:val="none" w:sz="0" w:space="0" w:color="auto"/>
        <w:bottom w:val="none" w:sz="0" w:space="0" w:color="auto"/>
        <w:right w:val="none" w:sz="0" w:space="0" w:color="auto"/>
      </w:divBdr>
    </w:div>
    <w:div w:id="766729671">
      <w:bodyDiv w:val="1"/>
      <w:marLeft w:val="0"/>
      <w:marRight w:val="0"/>
      <w:marTop w:val="0"/>
      <w:marBottom w:val="0"/>
      <w:divBdr>
        <w:top w:val="none" w:sz="0" w:space="0" w:color="auto"/>
        <w:left w:val="none" w:sz="0" w:space="0" w:color="auto"/>
        <w:bottom w:val="none" w:sz="0" w:space="0" w:color="auto"/>
        <w:right w:val="none" w:sz="0" w:space="0" w:color="auto"/>
      </w:divBdr>
    </w:div>
    <w:div w:id="797720075">
      <w:bodyDiv w:val="1"/>
      <w:marLeft w:val="0"/>
      <w:marRight w:val="0"/>
      <w:marTop w:val="0"/>
      <w:marBottom w:val="0"/>
      <w:divBdr>
        <w:top w:val="none" w:sz="0" w:space="0" w:color="auto"/>
        <w:left w:val="none" w:sz="0" w:space="0" w:color="auto"/>
        <w:bottom w:val="none" w:sz="0" w:space="0" w:color="auto"/>
        <w:right w:val="none" w:sz="0" w:space="0" w:color="auto"/>
      </w:divBdr>
    </w:div>
    <w:div w:id="826677550">
      <w:bodyDiv w:val="1"/>
      <w:marLeft w:val="0"/>
      <w:marRight w:val="0"/>
      <w:marTop w:val="0"/>
      <w:marBottom w:val="0"/>
      <w:divBdr>
        <w:top w:val="none" w:sz="0" w:space="0" w:color="auto"/>
        <w:left w:val="none" w:sz="0" w:space="0" w:color="auto"/>
        <w:bottom w:val="none" w:sz="0" w:space="0" w:color="auto"/>
        <w:right w:val="none" w:sz="0" w:space="0" w:color="auto"/>
      </w:divBdr>
    </w:div>
    <w:div w:id="878014330">
      <w:bodyDiv w:val="1"/>
      <w:marLeft w:val="0"/>
      <w:marRight w:val="0"/>
      <w:marTop w:val="0"/>
      <w:marBottom w:val="0"/>
      <w:divBdr>
        <w:top w:val="none" w:sz="0" w:space="0" w:color="auto"/>
        <w:left w:val="none" w:sz="0" w:space="0" w:color="auto"/>
        <w:bottom w:val="none" w:sz="0" w:space="0" w:color="auto"/>
        <w:right w:val="none" w:sz="0" w:space="0" w:color="auto"/>
      </w:divBdr>
    </w:div>
    <w:div w:id="882521915">
      <w:bodyDiv w:val="1"/>
      <w:marLeft w:val="0"/>
      <w:marRight w:val="0"/>
      <w:marTop w:val="0"/>
      <w:marBottom w:val="0"/>
      <w:divBdr>
        <w:top w:val="none" w:sz="0" w:space="0" w:color="auto"/>
        <w:left w:val="none" w:sz="0" w:space="0" w:color="auto"/>
        <w:bottom w:val="none" w:sz="0" w:space="0" w:color="auto"/>
        <w:right w:val="none" w:sz="0" w:space="0" w:color="auto"/>
      </w:divBdr>
    </w:div>
    <w:div w:id="1057433584">
      <w:bodyDiv w:val="1"/>
      <w:marLeft w:val="0"/>
      <w:marRight w:val="0"/>
      <w:marTop w:val="0"/>
      <w:marBottom w:val="0"/>
      <w:divBdr>
        <w:top w:val="none" w:sz="0" w:space="0" w:color="auto"/>
        <w:left w:val="none" w:sz="0" w:space="0" w:color="auto"/>
        <w:bottom w:val="none" w:sz="0" w:space="0" w:color="auto"/>
        <w:right w:val="none" w:sz="0" w:space="0" w:color="auto"/>
      </w:divBdr>
    </w:div>
    <w:div w:id="1290629334">
      <w:bodyDiv w:val="1"/>
      <w:marLeft w:val="0"/>
      <w:marRight w:val="0"/>
      <w:marTop w:val="0"/>
      <w:marBottom w:val="0"/>
      <w:divBdr>
        <w:top w:val="none" w:sz="0" w:space="0" w:color="auto"/>
        <w:left w:val="none" w:sz="0" w:space="0" w:color="auto"/>
        <w:bottom w:val="none" w:sz="0" w:space="0" w:color="auto"/>
        <w:right w:val="none" w:sz="0" w:space="0" w:color="auto"/>
      </w:divBdr>
    </w:div>
    <w:div w:id="1313220089">
      <w:bodyDiv w:val="1"/>
      <w:marLeft w:val="0"/>
      <w:marRight w:val="0"/>
      <w:marTop w:val="0"/>
      <w:marBottom w:val="0"/>
      <w:divBdr>
        <w:top w:val="none" w:sz="0" w:space="0" w:color="auto"/>
        <w:left w:val="none" w:sz="0" w:space="0" w:color="auto"/>
        <w:bottom w:val="none" w:sz="0" w:space="0" w:color="auto"/>
        <w:right w:val="none" w:sz="0" w:space="0" w:color="auto"/>
      </w:divBdr>
    </w:div>
    <w:div w:id="1471634942">
      <w:bodyDiv w:val="1"/>
      <w:marLeft w:val="0"/>
      <w:marRight w:val="0"/>
      <w:marTop w:val="0"/>
      <w:marBottom w:val="0"/>
      <w:divBdr>
        <w:top w:val="none" w:sz="0" w:space="0" w:color="auto"/>
        <w:left w:val="none" w:sz="0" w:space="0" w:color="auto"/>
        <w:bottom w:val="none" w:sz="0" w:space="0" w:color="auto"/>
        <w:right w:val="none" w:sz="0" w:space="0" w:color="auto"/>
      </w:divBdr>
    </w:div>
    <w:div w:id="1643191982">
      <w:bodyDiv w:val="1"/>
      <w:marLeft w:val="0"/>
      <w:marRight w:val="0"/>
      <w:marTop w:val="0"/>
      <w:marBottom w:val="0"/>
      <w:divBdr>
        <w:top w:val="none" w:sz="0" w:space="0" w:color="auto"/>
        <w:left w:val="none" w:sz="0" w:space="0" w:color="auto"/>
        <w:bottom w:val="none" w:sz="0" w:space="0" w:color="auto"/>
        <w:right w:val="none" w:sz="0" w:space="0" w:color="auto"/>
      </w:divBdr>
    </w:div>
    <w:div w:id="1715153453">
      <w:bodyDiv w:val="1"/>
      <w:marLeft w:val="0"/>
      <w:marRight w:val="0"/>
      <w:marTop w:val="0"/>
      <w:marBottom w:val="0"/>
      <w:divBdr>
        <w:top w:val="none" w:sz="0" w:space="0" w:color="auto"/>
        <w:left w:val="none" w:sz="0" w:space="0" w:color="auto"/>
        <w:bottom w:val="none" w:sz="0" w:space="0" w:color="auto"/>
        <w:right w:val="none" w:sz="0" w:space="0" w:color="auto"/>
      </w:divBdr>
    </w:div>
    <w:div w:id="1721587120">
      <w:bodyDiv w:val="1"/>
      <w:marLeft w:val="0"/>
      <w:marRight w:val="0"/>
      <w:marTop w:val="0"/>
      <w:marBottom w:val="0"/>
      <w:divBdr>
        <w:top w:val="none" w:sz="0" w:space="0" w:color="auto"/>
        <w:left w:val="none" w:sz="0" w:space="0" w:color="auto"/>
        <w:bottom w:val="none" w:sz="0" w:space="0" w:color="auto"/>
        <w:right w:val="none" w:sz="0" w:space="0" w:color="auto"/>
      </w:divBdr>
    </w:div>
    <w:div w:id="1799882566">
      <w:bodyDiv w:val="1"/>
      <w:marLeft w:val="0"/>
      <w:marRight w:val="0"/>
      <w:marTop w:val="0"/>
      <w:marBottom w:val="0"/>
      <w:divBdr>
        <w:top w:val="none" w:sz="0" w:space="0" w:color="auto"/>
        <w:left w:val="none" w:sz="0" w:space="0" w:color="auto"/>
        <w:bottom w:val="none" w:sz="0" w:space="0" w:color="auto"/>
        <w:right w:val="none" w:sz="0" w:space="0" w:color="auto"/>
      </w:divBdr>
    </w:div>
    <w:div w:id="1810392670">
      <w:bodyDiv w:val="1"/>
      <w:marLeft w:val="0"/>
      <w:marRight w:val="0"/>
      <w:marTop w:val="0"/>
      <w:marBottom w:val="0"/>
      <w:divBdr>
        <w:top w:val="none" w:sz="0" w:space="0" w:color="auto"/>
        <w:left w:val="none" w:sz="0" w:space="0" w:color="auto"/>
        <w:bottom w:val="none" w:sz="0" w:space="0" w:color="auto"/>
        <w:right w:val="none" w:sz="0" w:space="0" w:color="auto"/>
      </w:divBdr>
    </w:div>
    <w:div w:id="1927225073">
      <w:bodyDiv w:val="1"/>
      <w:marLeft w:val="0"/>
      <w:marRight w:val="0"/>
      <w:marTop w:val="0"/>
      <w:marBottom w:val="0"/>
      <w:divBdr>
        <w:top w:val="none" w:sz="0" w:space="0" w:color="auto"/>
        <w:left w:val="none" w:sz="0" w:space="0" w:color="auto"/>
        <w:bottom w:val="none" w:sz="0" w:space="0" w:color="auto"/>
        <w:right w:val="none" w:sz="0" w:space="0" w:color="auto"/>
      </w:divBdr>
    </w:div>
    <w:div w:id="1932739574">
      <w:bodyDiv w:val="1"/>
      <w:marLeft w:val="0"/>
      <w:marRight w:val="0"/>
      <w:marTop w:val="0"/>
      <w:marBottom w:val="0"/>
      <w:divBdr>
        <w:top w:val="none" w:sz="0" w:space="0" w:color="auto"/>
        <w:left w:val="none" w:sz="0" w:space="0" w:color="auto"/>
        <w:bottom w:val="none" w:sz="0" w:space="0" w:color="auto"/>
        <w:right w:val="none" w:sz="0" w:space="0" w:color="auto"/>
      </w:divBdr>
    </w:div>
    <w:div w:id="19674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ime.vl.ru/index.php?p=3626&amp;more=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AD4F-16E3-48B8-9886-87C1B80B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2368</Words>
  <Characters>13499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Microsoft</Company>
  <LinksUpToDate>false</LinksUpToDate>
  <CharactersWithSpaces>15836</CharactersWithSpaces>
  <SharedDoc>false</SharedDoc>
  <HLinks>
    <vt:vector size="24" baseType="variant">
      <vt:variant>
        <vt:i4>1376323</vt:i4>
      </vt:variant>
      <vt:variant>
        <vt:i4>9</vt:i4>
      </vt:variant>
      <vt:variant>
        <vt:i4>0</vt:i4>
      </vt:variant>
      <vt:variant>
        <vt:i4>5</vt:i4>
      </vt:variant>
      <vt:variant>
        <vt:lpwstr>http://www.akorda.kz/</vt:lpwstr>
      </vt:variant>
      <vt:variant>
        <vt:lpwstr/>
      </vt:variant>
      <vt:variant>
        <vt:i4>2031694</vt:i4>
      </vt:variant>
      <vt:variant>
        <vt:i4>6</vt:i4>
      </vt:variant>
      <vt:variant>
        <vt:i4>0</vt:i4>
      </vt:variant>
      <vt:variant>
        <vt:i4>5</vt:i4>
      </vt:variant>
      <vt:variant>
        <vt:lpwstr>http://www.government.kz/</vt:lpwstr>
      </vt:variant>
      <vt:variant>
        <vt:lpwstr/>
      </vt:variant>
      <vt:variant>
        <vt:i4>1048586</vt:i4>
      </vt:variant>
      <vt:variant>
        <vt:i4>3</vt:i4>
      </vt:variant>
      <vt:variant>
        <vt:i4>0</vt:i4>
      </vt:variant>
      <vt:variant>
        <vt:i4>5</vt:i4>
      </vt:variant>
      <vt:variant>
        <vt:lpwstr>http://www.zakon.kz/</vt:lpwstr>
      </vt:variant>
      <vt:variant>
        <vt:lpwstr/>
      </vt:variant>
      <vt:variant>
        <vt:i4>8323188</vt:i4>
      </vt:variant>
      <vt:variant>
        <vt:i4>0</vt:i4>
      </vt:variant>
      <vt:variant>
        <vt:i4>0</vt:i4>
      </vt:variant>
      <vt:variant>
        <vt:i4>5</vt:i4>
      </vt:variant>
      <vt:variant>
        <vt:lpwstr>https://www.kaznu.kz/content/files/pages/folder22185/app.oqylyq.kz %D1%81%D1%82%D1%83%D0%B4%D0%B5%D0%BD%D1%82%D1%8B %D1%80%D1%83%D1%81.pdf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Politology</dc:creator>
  <cp:keywords/>
  <cp:lastModifiedBy>acer</cp:lastModifiedBy>
  <cp:revision>40</cp:revision>
  <cp:lastPrinted>2023-11-08T13:48:00Z</cp:lastPrinted>
  <dcterms:created xsi:type="dcterms:W3CDTF">2026-02-05T12:54:00Z</dcterms:created>
  <dcterms:modified xsi:type="dcterms:W3CDTF">2026-02-18T04:18:00Z</dcterms:modified>
</cp:coreProperties>
</file>